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92F" w:rsidRDefault="00607B3F" w:rsidP="0000392F">
      <w:pPr>
        <w:jc w:val="center"/>
        <w:rPr>
          <w:rFonts w:ascii="Times New Roman" w:hAnsi="Times New Roman"/>
          <w:b/>
          <w:sz w:val="24"/>
        </w:rPr>
      </w:pPr>
      <w:r w:rsidRPr="00607B3F">
        <w:rPr>
          <w:rFonts w:ascii="Times New Roman" w:hAnsi="Times New Roman"/>
          <w:b/>
          <w:noProof/>
          <w:sz w:val="24"/>
          <w:lang w:eastAsia="id-ID"/>
        </w:rPr>
        <w:pict>
          <v:rect id="_x0000_s1062" style="position:absolute;left:0;text-align:left;margin-left:418.1pt;margin-top:-52.4pt;width:10.9pt;height:21.75pt;z-index:251665408" stroked="f"/>
        </w:pict>
      </w:r>
      <w:r w:rsidR="0000392F">
        <w:rPr>
          <w:rFonts w:ascii="Times New Roman" w:hAnsi="Times New Roman"/>
          <w:b/>
          <w:sz w:val="24"/>
          <w:lang w:val="en-US"/>
        </w:rPr>
        <w:t>ARTIKEL ILMIAH</w:t>
      </w:r>
    </w:p>
    <w:p w:rsidR="0000392F" w:rsidRPr="0000392F" w:rsidRDefault="0000392F" w:rsidP="0000392F">
      <w:pPr>
        <w:jc w:val="center"/>
        <w:rPr>
          <w:rFonts w:ascii="Times New Roman" w:hAnsi="Times New Roman"/>
          <w:b/>
          <w:sz w:val="24"/>
        </w:rPr>
      </w:pPr>
    </w:p>
    <w:p w:rsidR="0000392F" w:rsidRDefault="0000392F" w:rsidP="0000392F">
      <w:pPr>
        <w:jc w:val="center"/>
        <w:rPr>
          <w:rFonts w:ascii="Times New Roman" w:hAnsi="Times New Roman"/>
          <w:b/>
          <w:sz w:val="24"/>
          <w:lang w:val="en-US"/>
        </w:rPr>
      </w:pPr>
    </w:p>
    <w:p w:rsidR="00A15943" w:rsidRPr="00A15943" w:rsidRDefault="00A15943" w:rsidP="00A15943">
      <w:pPr>
        <w:jc w:val="center"/>
        <w:rPr>
          <w:rFonts w:ascii="Times New Roman" w:hAnsi="Times New Roman"/>
          <w:b/>
          <w:sz w:val="24"/>
          <w:szCs w:val="24"/>
        </w:rPr>
      </w:pPr>
      <w:r w:rsidRPr="00A15943">
        <w:rPr>
          <w:rFonts w:ascii="Times New Roman" w:hAnsi="Times New Roman"/>
          <w:b/>
          <w:sz w:val="24"/>
          <w:szCs w:val="24"/>
        </w:rPr>
        <w:t xml:space="preserve">PERBEDAAN HASIL BELAJAR  MATERI TEOREMA PYTHAGORAS </w:t>
      </w:r>
    </w:p>
    <w:p w:rsidR="00A15943" w:rsidRPr="00A15943" w:rsidRDefault="00A15943" w:rsidP="00A15943">
      <w:pPr>
        <w:jc w:val="center"/>
        <w:rPr>
          <w:rFonts w:ascii="Times New Roman" w:hAnsi="Times New Roman"/>
          <w:b/>
          <w:sz w:val="24"/>
          <w:szCs w:val="24"/>
        </w:rPr>
      </w:pPr>
      <w:r w:rsidRPr="00A15943">
        <w:rPr>
          <w:rFonts w:ascii="Times New Roman" w:hAnsi="Times New Roman"/>
          <w:b/>
          <w:sz w:val="24"/>
          <w:szCs w:val="24"/>
        </w:rPr>
        <w:t xml:space="preserve">SISWA  KELAS VIII MTS RADEN RAHMAT SELOREJO MOJOWARNO </w:t>
      </w:r>
    </w:p>
    <w:p w:rsidR="00A15943" w:rsidRPr="00A15943" w:rsidRDefault="00A15943" w:rsidP="00A15943">
      <w:pPr>
        <w:jc w:val="center"/>
        <w:rPr>
          <w:rFonts w:ascii="Times New Roman" w:hAnsi="Times New Roman"/>
          <w:b/>
          <w:sz w:val="24"/>
          <w:szCs w:val="24"/>
        </w:rPr>
      </w:pPr>
      <w:r w:rsidRPr="00A15943">
        <w:rPr>
          <w:rFonts w:ascii="Times New Roman" w:hAnsi="Times New Roman"/>
          <w:b/>
          <w:sz w:val="24"/>
          <w:szCs w:val="24"/>
        </w:rPr>
        <w:t>BERDASARKAN KEAKTIFAN SISWA DALAM KEGIATAN EKSTRAKURIKULER PRAMUKA</w:t>
      </w:r>
    </w:p>
    <w:p w:rsidR="0000392F" w:rsidRDefault="0000392F" w:rsidP="0000392F">
      <w:pPr>
        <w:jc w:val="center"/>
        <w:rPr>
          <w:rFonts w:ascii="Times New Roman" w:hAnsi="Times New Roman"/>
          <w:b/>
          <w:sz w:val="24"/>
        </w:rPr>
      </w:pPr>
    </w:p>
    <w:p w:rsidR="0000392F" w:rsidRPr="0000392F" w:rsidRDefault="0000392F" w:rsidP="0000392F">
      <w:pPr>
        <w:jc w:val="center"/>
        <w:rPr>
          <w:rFonts w:ascii="Times New Roman" w:hAnsi="Times New Roman"/>
          <w:b/>
          <w:sz w:val="24"/>
        </w:rPr>
      </w:pPr>
    </w:p>
    <w:p w:rsidR="0000392F" w:rsidRDefault="0000392F" w:rsidP="0000392F">
      <w:pPr>
        <w:jc w:val="center"/>
        <w:rPr>
          <w:rFonts w:ascii="Times New Roman" w:hAnsi="Times New Roman"/>
          <w:b/>
          <w:sz w:val="24"/>
          <w:lang w:val="en-US"/>
        </w:rPr>
      </w:pPr>
    </w:p>
    <w:p w:rsidR="0000392F" w:rsidRPr="00603C0D" w:rsidRDefault="0000392F" w:rsidP="0000392F">
      <w:pPr>
        <w:spacing w:line="240" w:lineRule="auto"/>
        <w:rPr>
          <w:rFonts w:ascii="Times New Roman" w:hAnsi="Times New Roman"/>
          <w:b/>
          <w:sz w:val="24"/>
          <w:lang w:val="en-US"/>
        </w:rPr>
      </w:pPr>
    </w:p>
    <w:p w:rsidR="0000392F" w:rsidRDefault="0000392F" w:rsidP="0000392F">
      <w:pPr>
        <w:spacing w:line="240" w:lineRule="auto"/>
        <w:jc w:val="center"/>
        <w:rPr>
          <w:rFonts w:ascii="Times New Roman" w:hAnsi="Times New Roman"/>
          <w:b/>
          <w:sz w:val="24"/>
        </w:rPr>
      </w:pPr>
      <w:r>
        <w:rPr>
          <w:rFonts w:ascii="Times New Roman" w:hAnsi="Times New Roman"/>
          <w:noProof/>
          <w:sz w:val="24"/>
          <w:lang w:val="en-US"/>
        </w:rPr>
        <w:drawing>
          <wp:inline distT="0" distB="0" distL="0" distR="0">
            <wp:extent cx="2200910" cy="2179955"/>
            <wp:effectExtent l="19050" t="0" r="8890" b="0"/>
            <wp:docPr id="1" name="Picture 1" descr="STIKIP Jomb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KIP Jombang"/>
                    <pic:cNvPicPr>
                      <a:picLocks noChangeAspect="1" noChangeArrowheads="1"/>
                    </pic:cNvPicPr>
                  </pic:nvPicPr>
                  <pic:blipFill>
                    <a:blip r:embed="rId7"/>
                    <a:srcRect/>
                    <a:stretch>
                      <a:fillRect/>
                    </a:stretch>
                  </pic:blipFill>
                  <pic:spPr bwMode="auto">
                    <a:xfrm>
                      <a:off x="0" y="0"/>
                      <a:ext cx="2200910" cy="2179955"/>
                    </a:xfrm>
                    <a:prstGeom prst="rect">
                      <a:avLst/>
                    </a:prstGeom>
                    <a:noFill/>
                    <a:ln w="9525">
                      <a:noFill/>
                      <a:miter lim="800000"/>
                      <a:headEnd/>
                      <a:tailEnd/>
                    </a:ln>
                  </pic:spPr>
                </pic:pic>
              </a:graphicData>
            </a:graphic>
          </wp:inline>
        </w:drawing>
      </w:r>
    </w:p>
    <w:p w:rsidR="0000392F" w:rsidRDefault="0000392F" w:rsidP="0000392F">
      <w:pPr>
        <w:spacing w:line="240" w:lineRule="auto"/>
        <w:rPr>
          <w:rFonts w:ascii="Times New Roman" w:hAnsi="Times New Roman"/>
          <w:b/>
          <w:sz w:val="24"/>
        </w:rPr>
      </w:pPr>
    </w:p>
    <w:p w:rsidR="0000392F" w:rsidRPr="0000392F" w:rsidRDefault="0000392F" w:rsidP="0000392F">
      <w:pPr>
        <w:spacing w:line="240" w:lineRule="auto"/>
        <w:rPr>
          <w:rFonts w:ascii="Times New Roman" w:hAnsi="Times New Roman"/>
          <w:b/>
          <w:sz w:val="24"/>
        </w:rPr>
      </w:pPr>
    </w:p>
    <w:p w:rsidR="0000392F" w:rsidRDefault="0000392F" w:rsidP="0000392F">
      <w:pPr>
        <w:spacing w:line="240" w:lineRule="auto"/>
        <w:rPr>
          <w:rFonts w:ascii="Times New Roman" w:hAnsi="Times New Roman"/>
          <w:b/>
          <w:sz w:val="24"/>
        </w:rPr>
      </w:pPr>
    </w:p>
    <w:p w:rsidR="0000392F" w:rsidRPr="0000392F" w:rsidRDefault="0000392F" w:rsidP="0000392F">
      <w:pPr>
        <w:spacing w:line="240" w:lineRule="auto"/>
        <w:rPr>
          <w:rFonts w:ascii="Times New Roman" w:hAnsi="Times New Roman"/>
          <w:b/>
          <w:sz w:val="24"/>
        </w:rPr>
      </w:pPr>
    </w:p>
    <w:p w:rsidR="0000392F" w:rsidRDefault="0000392F" w:rsidP="0000392F">
      <w:pPr>
        <w:spacing w:line="240" w:lineRule="auto"/>
        <w:rPr>
          <w:rFonts w:ascii="Times New Roman" w:hAnsi="Times New Roman"/>
          <w:b/>
          <w:sz w:val="24"/>
          <w:lang w:val="en-US"/>
        </w:rPr>
      </w:pPr>
    </w:p>
    <w:p w:rsidR="0000392F" w:rsidRPr="00603C0D" w:rsidRDefault="0000392F" w:rsidP="0000392F">
      <w:pPr>
        <w:spacing w:line="240" w:lineRule="auto"/>
        <w:jc w:val="center"/>
        <w:rPr>
          <w:rFonts w:ascii="Times New Roman" w:hAnsi="Times New Roman"/>
          <w:bCs/>
          <w:sz w:val="24"/>
          <w:lang w:val="en-US"/>
        </w:rPr>
      </w:pPr>
      <w:r w:rsidRPr="00603C0D">
        <w:rPr>
          <w:rFonts w:ascii="Times New Roman" w:hAnsi="Times New Roman"/>
          <w:bCs/>
          <w:sz w:val="24"/>
          <w:lang w:val="en-US"/>
        </w:rPr>
        <w:t>Diajukan oleh:</w:t>
      </w:r>
    </w:p>
    <w:p w:rsidR="0000392F" w:rsidRDefault="00A15943" w:rsidP="0000392F">
      <w:pPr>
        <w:spacing w:line="240" w:lineRule="auto"/>
        <w:jc w:val="center"/>
        <w:rPr>
          <w:rFonts w:ascii="Times New Roman" w:hAnsi="Times New Roman"/>
          <w:b/>
          <w:sz w:val="24"/>
        </w:rPr>
      </w:pPr>
      <w:r>
        <w:rPr>
          <w:rFonts w:ascii="Times New Roman" w:hAnsi="Times New Roman"/>
          <w:b/>
          <w:sz w:val="24"/>
        </w:rPr>
        <w:t>FANIN ASIFAH</w:t>
      </w:r>
      <w:r w:rsidR="0000392F">
        <w:rPr>
          <w:rFonts w:ascii="Times New Roman" w:hAnsi="Times New Roman"/>
          <w:b/>
          <w:sz w:val="24"/>
        </w:rPr>
        <w:t xml:space="preserve">                                                                                                                      NIM: 115</w:t>
      </w:r>
      <w:r>
        <w:rPr>
          <w:rFonts w:ascii="Times New Roman" w:hAnsi="Times New Roman"/>
          <w:b/>
          <w:sz w:val="24"/>
        </w:rPr>
        <w:t>944</w:t>
      </w:r>
    </w:p>
    <w:p w:rsidR="0000392F" w:rsidRDefault="0000392F" w:rsidP="0000392F">
      <w:pPr>
        <w:spacing w:line="240" w:lineRule="auto"/>
        <w:rPr>
          <w:rFonts w:ascii="Times New Roman" w:hAnsi="Times New Roman"/>
          <w:b/>
          <w:sz w:val="24"/>
        </w:rPr>
      </w:pPr>
    </w:p>
    <w:p w:rsidR="0000392F" w:rsidRDefault="0000392F" w:rsidP="0000392F">
      <w:pPr>
        <w:spacing w:line="240" w:lineRule="auto"/>
        <w:rPr>
          <w:rFonts w:ascii="Times New Roman" w:hAnsi="Times New Roman"/>
          <w:b/>
          <w:sz w:val="24"/>
          <w:lang w:val="en-US"/>
        </w:rPr>
      </w:pPr>
    </w:p>
    <w:p w:rsidR="0000392F" w:rsidRDefault="0000392F" w:rsidP="0000392F">
      <w:pPr>
        <w:spacing w:line="240" w:lineRule="auto"/>
        <w:rPr>
          <w:rFonts w:ascii="Times New Roman" w:hAnsi="Times New Roman"/>
          <w:b/>
          <w:sz w:val="24"/>
        </w:rPr>
      </w:pPr>
    </w:p>
    <w:p w:rsidR="0000392F" w:rsidRDefault="0000392F" w:rsidP="0000392F">
      <w:pPr>
        <w:spacing w:line="240" w:lineRule="auto"/>
        <w:rPr>
          <w:rFonts w:ascii="Times New Roman" w:hAnsi="Times New Roman"/>
          <w:b/>
          <w:sz w:val="24"/>
        </w:rPr>
      </w:pPr>
    </w:p>
    <w:p w:rsidR="0000392F" w:rsidRDefault="0000392F" w:rsidP="0000392F">
      <w:pPr>
        <w:spacing w:line="240" w:lineRule="auto"/>
        <w:rPr>
          <w:rFonts w:ascii="Times New Roman" w:hAnsi="Times New Roman"/>
          <w:b/>
          <w:sz w:val="24"/>
        </w:rPr>
      </w:pPr>
    </w:p>
    <w:p w:rsidR="0000392F" w:rsidRDefault="0000392F" w:rsidP="0000392F">
      <w:pPr>
        <w:spacing w:line="240" w:lineRule="auto"/>
        <w:rPr>
          <w:rFonts w:ascii="Times New Roman" w:hAnsi="Times New Roman"/>
          <w:b/>
          <w:sz w:val="24"/>
        </w:rPr>
      </w:pPr>
    </w:p>
    <w:p w:rsidR="0000392F" w:rsidRPr="00A15943" w:rsidRDefault="00607B3F" w:rsidP="0000392F">
      <w:pPr>
        <w:autoSpaceDE w:val="0"/>
        <w:autoSpaceDN w:val="0"/>
        <w:adjustRightInd w:val="0"/>
        <w:jc w:val="center"/>
        <w:rPr>
          <w:rFonts w:asciiTheme="majorBidi" w:hAnsiTheme="majorBidi" w:cstheme="majorBidi"/>
          <w:b/>
          <w:sz w:val="28"/>
          <w:szCs w:val="28"/>
        </w:rPr>
      </w:pPr>
      <w:r w:rsidRPr="00607B3F">
        <w:rPr>
          <w:noProof/>
          <w:lang w:eastAsia="id-ID"/>
        </w:rPr>
        <w:pict>
          <v:rect id="_x0000_s1061" style="position:absolute;left:0;text-align:left;margin-left:202.95pt;margin-top:97.5pt;width:18.7pt;height:15.9pt;z-index:251664384" strokecolor="white [3212]"/>
        </w:pict>
      </w:r>
      <w:r w:rsidR="0000392F">
        <w:rPr>
          <w:rFonts w:ascii="Times New Roman" w:hAnsi="Times New Roman"/>
          <w:b/>
          <w:sz w:val="24"/>
        </w:rPr>
        <w:t>SEKOLAH TINGGI KEGURUAN DAN ILMU PENDIDIKAN                                      PERSATUAN GURU REPUBLIK INDONESIA                                                            JOMBANG                                                                                                                                            201</w:t>
      </w:r>
      <w:r w:rsidR="00A15943">
        <w:rPr>
          <w:rFonts w:ascii="Times New Roman" w:hAnsi="Times New Roman"/>
          <w:b/>
          <w:sz w:val="24"/>
        </w:rPr>
        <w:t xml:space="preserve">6 </w:t>
      </w:r>
    </w:p>
    <w:p w:rsidR="00A15943" w:rsidRPr="00A15943" w:rsidRDefault="00A15943" w:rsidP="00A15943">
      <w:pPr>
        <w:jc w:val="center"/>
        <w:rPr>
          <w:rFonts w:ascii="Times New Roman" w:hAnsi="Times New Roman"/>
          <w:b/>
          <w:sz w:val="24"/>
          <w:szCs w:val="24"/>
        </w:rPr>
      </w:pPr>
      <w:r w:rsidRPr="00A15943">
        <w:rPr>
          <w:rFonts w:ascii="Times New Roman" w:hAnsi="Times New Roman"/>
          <w:b/>
          <w:sz w:val="24"/>
          <w:szCs w:val="24"/>
        </w:rPr>
        <w:lastRenderedPageBreak/>
        <w:t xml:space="preserve">PERBEDAAN HASIL BELAJAR  MATERI TEOREMA PYTHAGORAS </w:t>
      </w:r>
    </w:p>
    <w:p w:rsidR="00A15943" w:rsidRPr="00A15943" w:rsidRDefault="00A15943" w:rsidP="00A15943">
      <w:pPr>
        <w:jc w:val="center"/>
        <w:rPr>
          <w:rFonts w:ascii="Times New Roman" w:hAnsi="Times New Roman"/>
          <w:b/>
          <w:sz w:val="24"/>
          <w:szCs w:val="24"/>
        </w:rPr>
      </w:pPr>
      <w:r w:rsidRPr="00A15943">
        <w:rPr>
          <w:rFonts w:ascii="Times New Roman" w:hAnsi="Times New Roman"/>
          <w:b/>
          <w:sz w:val="24"/>
          <w:szCs w:val="24"/>
        </w:rPr>
        <w:t xml:space="preserve">SISWA  KELAS VIII MTS RADEN RAHMAT SELOREJO MOJOWARNO </w:t>
      </w:r>
    </w:p>
    <w:p w:rsidR="00A15943" w:rsidRPr="00A15943" w:rsidRDefault="00A15943" w:rsidP="00A15943">
      <w:pPr>
        <w:jc w:val="center"/>
        <w:rPr>
          <w:rFonts w:ascii="Times New Roman" w:hAnsi="Times New Roman"/>
          <w:b/>
          <w:sz w:val="24"/>
          <w:szCs w:val="24"/>
        </w:rPr>
      </w:pPr>
      <w:r w:rsidRPr="00A15943">
        <w:rPr>
          <w:rFonts w:ascii="Times New Roman" w:hAnsi="Times New Roman"/>
          <w:b/>
          <w:sz w:val="24"/>
          <w:szCs w:val="24"/>
        </w:rPr>
        <w:t>BERDASARKAN KEAKTIFAN SISWA DALAM KEGIATAN EKSTRAKURIKULER PRAMUKA</w:t>
      </w:r>
    </w:p>
    <w:p w:rsidR="006E26D2" w:rsidRPr="00D328C7" w:rsidRDefault="006E26D2" w:rsidP="006E26D2">
      <w:pPr>
        <w:autoSpaceDE w:val="0"/>
        <w:autoSpaceDN w:val="0"/>
        <w:adjustRightInd w:val="0"/>
        <w:jc w:val="left"/>
        <w:rPr>
          <w:rFonts w:asciiTheme="majorBidi" w:hAnsiTheme="majorBidi" w:cstheme="majorBidi"/>
          <w:b/>
          <w:sz w:val="24"/>
          <w:szCs w:val="24"/>
          <w:lang w:val="en-US"/>
        </w:rPr>
      </w:pPr>
    </w:p>
    <w:p w:rsidR="00D328C7" w:rsidRPr="00A15943" w:rsidRDefault="00A15943" w:rsidP="00D328C7">
      <w:pPr>
        <w:jc w:val="center"/>
        <w:rPr>
          <w:rFonts w:asciiTheme="majorBidi" w:hAnsiTheme="majorBidi" w:cstheme="majorBidi"/>
          <w:iCs/>
          <w:sz w:val="18"/>
        </w:rPr>
      </w:pPr>
      <w:r>
        <w:rPr>
          <w:rFonts w:asciiTheme="majorBidi" w:hAnsiTheme="majorBidi" w:cstheme="majorBidi"/>
          <w:iCs/>
          <w:sz w:val="18"/>
        </w:rPr>
        <w:t>Fanin Asifah</w:t>
      </w:r>
    </w:p>
    <w:p w:rsidR="00D328C7" w:rsidRPr="00D328C7" w:rsidRDefault="00D328C7" w:rsidP="00D328C7">
      <w:pPr>
        <w:jc w:val="center"/>
        <w:rPr>
          <w:rFonts w:asciiTheme="majorBidi" w:hAnsiTheme="majorBidi" w:cstheme="majorBidi"/>
          <w:i/>
          <w:sz w:val="18"/>
        </w:rPr>
      </w:pPr>
    </w:p>
    <w:p w:rsidR="00D328C7" w:rsidRPr="00D328C7" w:rsidRDefault="00794706" w:rsidP="00794706">
      <w:pPr>
        <w:tabs>
          <w:tab w:val="center" w:pos="4252"/>
          <w:tab w:val="left" w:pos="7710"/>
        </w:tabs>
        <w:jc w:val="left"/>
        <w:rPr>
          <w:rFonts w:asciiTheme="majorBidi" w:hAnsiTheme="majorBidi" w:cstheme="majorBidi"/>
          <w:sz w:val="18"/>
          <w:szCs w:val="18"/>
        </w:rPr>
      </w:pPr>
      <w:r>
        <w:rPr>
          <w:rFonts w:asciiTheme="majorBidi" w:hAnsiTheme="majorBidi" w:cstheme="majorBidi"/>
          <w:sz w:val="18"/>
          <w:szCs w:val="18"/>
        </w:rPr>
        <w:tab/>
      </w:r>
      <w:r w:rsidR="00D328C7" w:rsidRPr="00D328C7">
        <w:rPr>
          <w:rFonts w:asciiTheme="majorBidi" w:hAnsiTheme="majorBidi" w:cstheme="majorBidi"/>
          <w:sz w:val="18"/>
          <w:szCs w:val="18"/>
        </w:rPr>
        <w:t xml:space="preserve">Mahasiswa </w:t>
      </w:r>
      <w:r w:rsidR="00E5064F">
        <w:rPr>
          <w:rFonts w:asciiTheme="majorBidi" w:hAnsiTheme="majorBidi" w:cstheme="majorBidi"/>
          <w:sz w:val="18"/>
          <w:szCs w:val="18"/>
          <w:lang w:val="en-US"/>
        </w:rPr>
        <w:t xml:space="preserve">Program Studi Pendidikan Matematika </w:t>
      </w:r>
      <w:r w:rsidR="00D328C7" w:rsidRPr="00D328C7">
        <w:rPr>
          <w:rFonts w:asciiTheme="majorBidi" w:hAnsiTheme="majorBidi" w:cstheme="majorBidi"/>
          <w:sz w:val="18"/>
          <w:szCs w:val="18"/>
        </w:rPr>
        <w:t>STKIP PGRI Jombang</w:t>
      </w:r>
      <w:r>
        <w:rPr>
          <w:rFonts w:asciiTheme="majorBidi" w:hAnsiTheme="majorBidi" w:cstheme="majorBidi"/>
          <w:sz w:val="18"/>
          <w:szCs w:val="18"/>
        </w:rPr>
        <w:tab/>
      </w:r>
    </w:p>
    <w:p w:rsidR="00D328C7" w:rsidRPr="00D328C7" w:rsidRDefault="00D328C7" w:rsidP="0017741C">
      <w:pPr>
        <w:jc w:val="center"/>
        <w:rPr>
          <w:rFonts w:asciiTheme="majorBidi" w:hAnsiTheme="majorBidi" w:cstheme="majorBidi"/>
          <w:i/>
          <w:sz w:val="18"/>
        </w:rPr>
      </w:pPr>
      <w:r w:rsidRPr="00D328C7">
        <w:rPr>
          <w:rFonts w:asciiTheme="majorBidi" w:hAnsiTheme="majorBidi" w:cstheme="majorBidi"/>
          <w:i/>
          <w:iCs/>
          <w:sz w:val="18"/>
          <w:szCs w:val="18"/>
        </w:rPr>
        <w:t>e-mail:</w:t>
      </w:r>
      <w:r w:rsidR="00E5064F">
        <w:rPr>
          <w:rFonts w:asciiTheme="majorBidi" w:hAnsiTheme="majorBidi" w:cstheme="majorBidi"/>
          <w:i/>
          <w:iCs/>
          <w:sz w:val="18"/>
          <w:szCs w:val="18"/>
          <w:lang w:val="en-US"/>
        </w:rPr>
        <w:t xml:space="preserve"> </w:t>
      </w:r>
      <w:r w:rsidR="00A15943">
        <w:rPr>
          <w:rFonts w:asciiTheme="majorBidi" w:hAnsiTheme="majorBidi" w:cstheme="majorBidi"/>
          <w:i/>
          <w:iCs/>
          <w:sz w:val="18"/>
          <w:szCs w:val="18"/>
        </w:rPr>
        <w:t>Jenk_fanin@yahoo</w:t>
      </w:r>
      <w:r w:rsidR="0000392F">
        <w:rPr>
          <w:rFonts w:asciiTheme="majorBidi" w:hAnsiTheme="majorBidi" w:cstheme="majorBidi"/>
          <w:i/>
          <w:iCs/>
          <w:sz w:val="18"/>
          <w:szCs w:val="18"/>
        </w:rPr>
        <w:t>.com</w:t>
      </w:r>
    </w:p>
    <w:p w:rsidR="00D328C7" w:rsidRPr="00D328C7" w:rsidRDefault="00D328C7" w:rsidP="00D328C7">
      <w:pPr>
        <w:jc w:val="center"/>
        <w:rPr>
          <w:rFonts w:asciiTheme="majorBidi" w:hAnsiTheme="majorBidi" w:cstheme="majorBidi"/>
          <w:i/>
          <w:sz w:val="18"/>
        </w:rPr>
      </w:pPr>
    </w:p>
    <w:p w:rsidR="00D328C7" w:rsidRDefault="00D328C7" w:rsidP="003F5EDB">
      <w:pPr>
        <w:spacing w:line="240" w:lineRule="auto"/>
        <w:jc w:val="center"/>
        <w:rPr>
          <w:rFonts w:asciiTheme="majorBidi" w:hAnsiTheme="majorBidi" w:cstheme="majorBidi"/>
          <w:b/>
          <w:sz w:val="18"/>
        </w:rPr>
      </w:pPr>
      <w:r w:rsidRPr="00781482">
        <w:rPr>
          <w:rFonts w:asciiTheme="majorBidi" w:hAnsiTheme="majorBidi" w:cstheme="majorBidi"/>
          <w:b/>
          <w:sz w:val="18"/>
        </w:rPr>
        <w:t>ABSTRAK</w:t>
      </w:r>
    </w:p>
    <w:p w:rsidR="00781482" w:rsidRPr="00781482" w:rsidRDefault="00781482" w:rsidP="003F5EDB">
      <w:pPr>
        <w:spacing w:line="240" w:lineRule="auto"/>
        <w:jc w:val="center"/>
        <w:rPr>
          <w:rFonts w:asciiTheme="majorBidi" w:hAnsiTheme="majorBidi" w:cstheme="majorBidi"/>
          <w:b/>
          <w:sz w:val="12"/>
          <w:szCs w:val="16"/>
        </w:rPr>
      </w:pPr>
    </w:p>
    <w:p w:rsidR="00A15943" w:rsidRPr="00D70763" w:rsidRDefault="00866210" w:rsidP="004774F8">
      <w:pPr>
        <w:spacing w:line="240" w:lineRule="auto"/>
        <w:ind w:firstLine="720"/>
        <w:rPr>
          <w:rFonts w:ascii="Times New Roman" w:eastAsiaTheme="minorEastAsia" w:hAnsi="Times New Roman"/>
          <w:sz w:val="18"/>
          <w:szCs w:val="18"/>
        </w:rPr>
      </w:pPr>
      <w:r w:rsidRPr="00D70763">
        <w:rPr>
          <w:rFonts w:ascii="Times New Roman" w:hAnsi="Times New Roman"/>
          <w:sz w:val="18"/>
          <w:szCs w:val="18"/>
        </w:rPr>
        <w:t>K</w:t>
      </w:r>
      <w:r w:rsidR="00A15943" w:rsidRPr="00D70763">
        <w:rPr>
          <w:rFonts w:ascii="Times New Roman" w:hAnsi="Times New Roman"/>
          <w:sz w:val="18"/>
          <w:szCs w:val="18"/>
        </w:rPr>
        <w:t xml:space="preserve">egiatan ekstrakurikuler dapat meningkatkan siswa lebih aktif dan tanggung jawab siswa dalam bertindak, siswa yang mengikuti kegiatan ektrakurikuler pramuka akan berkembang dalam hal pemikiran dan tindakan, serta mampu </w:t>
      </w:r>
      <w:r w:rsidRPr="00D70763">
        <w:rPr>
          <w:rFonts w:ascii="Times New Roman" w:hAnsi="Times New Roman"/>
          <w:sz w:val="18"/>
          <w:szCs w:val="18"/>
        </w:rPr>
        <w:t>meningkatkan hasil belajar di</w:t>
      </w:r>
      <w:r w:rsidR="00A15943" w:rsidRPr="00D70763">
        <w:rPr>
          <w:rFonts w:ascii="Times New Roman" w:hAnsi="Times New Roman"/>
          <w:sz w:val="18"/>
          <w:szCs w:val="18"/>
        </w:rPr>
        <w:t xml:space="preserve">bidang akademik, salah satunya matematika. Berdasarkan latar belakang tersebut, peneliti  bertujuan untuk mengetahui ada atau tidaknya perbedaan hasil belajar materi teorema pythagoras siswa kelas VIII MTs Raden Rahmat Selorejo Mojowarno berdasarkan keaktifan siswa dalam kegiatan ekstrakurikuler pramuka. Berdasarkan hasil analisis data yang telah diakukan diperoleh hasil pengujian hipotesis dengan SPSS yakni hasil </w:t>
      </w:r>
      <m:oMath>
        <m:sSub>
          <m:sSubPr>
            <m:ctrlPr>
              <w:rPr>
                <w:rFonts w:ascii="Cambria Math" w:hAnsi="Times New Roman"/>
                <w:i/>
                <w:sz w:val="18"/>
                <w:szCs w:val="18"/>
              </w:rPr>
            </m:ctrlPr>
          </m:sSubPr>
          <m:e>
            <m:r>
              <w:rPr>
                <w:rFonts w:ascii="Cambria Math" w:hAnsi="Cambria Math"/>
                <w:sz w:val="18"/>
                <w:szCs w:val="18"/>
              </w:rPr>
              <m:t>t</m:t>
            </m:r>
          </m:e>
          <m:sub>
            <m:r>
              <w:rPr>
                <w:rFonts w:ascii="Times New Roman" w:hAnsi="Cambria Math"/>
                <w:sz w:val="18"/>
                <w:szCs w:val="18"/>
              </w:rPr>
              <m:t>h</m:t>
            </m:r>
            <m:r>
              <w:rPr>
                <w:rFonts w:ascii="Cambria Math" w:hAnsi="Cambria Math"/>
                <w:sz w:val="18"/>
                <w:szCs w:val="18"/>
              </w:rPr>
              <m:t>itung</m:t>
            </m:r>
          </m:sub>
        </m:sSub>
      </m:oMath>
      <w:r w:rsidR="00A15943" w:rsidRPr="00D70763">
        <w:rPr>
          <w:rFonts w:ascii="Times New Roman" w:eastAsiaTheme="minorEastAsia" w:hAnsi="Times New Roman"/>
          <w:sz w:val="18"/>
          <w:szCs w:val="18"/>
        </w:rPr>
        <w:t xml:space="preserve">= 4,091. Dengan </w:t>
      </w:r>
      <m:oMath>
        <m:sSub>
          <m:sSubPr>
            <m:ctrlPr>
              <w:rPr>
                <w:rFonts w:ascii="Cambria Math" w:hAnsi="Times New Roman"/>
                <w:i/>
                <w:sz w:val="18"/>
                <w:szCs w:val="18"/>
              </w:rPr>
            </m:ctrlPr>
          </m:sSubPr>
          <m:e>
            <m:r>
              <w:rPr>
                <w:rFonts w:ascii="Cambria Math" w:hAnsi="Times New Roman"/>
                <w:sz w:val="18"/>
                <w:szCs w:val="18"/>
              </w:rPr>
              <m:t>t</m:t>
            </m:r>
          </m:e>
          <m:sub>
            <m:r>
              <w:rPr>
                <w:rFonts w:ascii="Cambria Math" w:hAnsi="Cambria Math"/>
                <w:sz w:val="18"/>
                <w:szCs w:val="18"/>
              </w:rPr>
              <m:t>tabel</m:t>
            </m:r>
          </m:sub>
        </m:sSub>
      </m:oMath>
      <w:r w:rsidR="00A15943" w:rsidRPr="00D70763">
        <w:rPr>
          <w:rFonts w:ascii="Times New Roman" w:hAnsi="Times New Roman"/>
          <w:sz w:val="18"/>
          <w:szCs w:val="18"/>
        </w:rPr>
        <w:t xml:space="preserve"> = 2,052 sehingga </w:t>
      </w:r>
      <m:oMath>
        <m:sSub>
          <m:sSubPr>
            <m:ctrlPr>
              <w:rPr>
                <w:rFonts w:ascii="Cambria Math" w:hAnsi="Times New Roman"/>
                <w:i/>
                <w:sz w:val="18"/>
                <w:szCs w:val="18"/>
              </w:rPr>
            </m:ctrlPr>
          </m:sSubPr>
          <m:e>
            <m:r>
              <w:rPr>
                <w:rFonts w:ascii="Cambria Math" w:hAnsi="Times New Roman"/>
                <w:sz w:val="18"/>
                <w:szCs w:val="18"/>
              </w:rPr>
              <m:t>t</m:t>
            </m:r>
          </m:e>
          <m:sub>
            <m:r>
              <w:rPr>
                <w:rFonts w:ascii="Times New Roman" w:hAnsi="Cambria Math"/>
                <w:sz w:val="18"/>
                <w:szCs w:val="18"/>
              </w:rPr>
              <m:t>h</m:t>
            </m:r>
            <m:r>
              <w:rPr>
                <w:rFonts w:ascii="Cambria Math" w:hAnsi="Cambria Math"/>
                <w:sz w:val="18"/>
                <w:szCs w:val="18"/>
              </w:rPr>
              <m:t>itung</m:t>
            </m:r>
          </m:sub>
        </m:sSub>
        <m:r>
          <w:rPr>
            <w:rFonts w:ascii="Cambria Math" w:eastAsiaTheme="minorEastAsia" w:hAnsi="Times New Roman"/>
            <w:sz w:val="18"/>
            <w:szCs w:val="18"/>
          </w:rPr>
          <m:t>&gt;</m:t>
        </m:r>
        <m:sSub>
          <m:sSubPr>
            <m:ctrlPr>
              <w:rPr>
                <w:rFonts w:ascii="Cambria Math" w:hAnsi="Times New Roman"/>
                <w:i/>
                <w:sz w:val="18"/>
                <w:szCs w:val="18"/>
              </w:rPr>
            </m:ctrlPr>
          </m:sSubPr>
          <m:e>
            <m:r>
              <w:rPr>
                <w:rFonts w:ascii="Cambria Math" w:hAnsi="Times New Roman"/>
                <w:sz w:val="18"/>
                <w:szCs w:val="18"/>
              </w:rPr>
              <m:t>t</m:t>
            </m:r>
          </m:e>
          <m:sub>
            <m:r>
              <w:rPr>
                <w:rFonts w:ascii="Cambria Math" w:hAnsi="Cambria Math"/>
                <w:sz w:val="18"/>
                <w:szCs w:val="18"/>
              </w:rPr>
              <m:t>tabel</m:t>
            </m:r>
          </m:sub>
        </m:sSub>
      </m:oMath>
      <w:r w:rsidR="00A15943" w:rsidRPr="00D70763">
        <w:rPr>
          <w:rFonts w:ascii="Times New Roman" w:eastAsiaTheme="minorEastAsia" w:hAnsi="Times New Roman"/>
          <w:sz w:val="18"/>
          <w:szCs w:val="18"/>
        </w:rPr>
        <w:t xml:space="preserve">. Berdasarkan perhitungan tersebut diperoleh bahwa </w:t>
      </w:r>
      <m:oMath>
        <m:sSub>
          <m:sSubPr>
            <m:ctrlPr>
              <w:rPr>
                <w:rFonts w:ascii="Cambria Math" w:eastAsiaTheme="minorEastAsia" w:hAnsi="Times New Roman"/>
                <w:i/>
                <w:sz w:val="18"/>
                <w:szCs w:val="18"/>
              </w:rPr>
            </m:ctrlPr>
          </m:sSubPr>
          <m:e>
            <m:r>
              <w:rPr>
                <w:rFonts w:ascii="Cambria Math" w:eastAsiaTheme="minorEastAsia" w:hAnsi="Cambria Math"/>
                <w:sz w:val="18"/>
                <w:szCs w:val="18"/>
              </w:rPr>
              <m:t>H</m:t>
            </m:r>
          </m:e>
          <m:sub>
            <m:r>
              <w:rPr>
                <w:rFonts w:ascii="Cambria Math" w:eastAsiaTheme="minorEastAsia" w:hAnsi="Cambria Math"/>
                <w:sz w:val="18"/>
                <w:szCs w:val="18"/>
              </w:rPr>
              <m:t>o</m:t>
            </m:r>
          </m:sub>
        </m:sSub>
      </m:oMath>
      <w:r w:rsidR="00A15943" w:rsidRPr="00D70763">
        <w:rPr>
          <w:rFonts w:ascii="Times New Roman" w:eastAsiaTheme="minorEastAsia" w:hAnsi="Times New Roman"/>
          <w:sz w:val="18"/>
          <w:szCs w:val="18"/>
        </w:rPr>
        <w:t xml:space="preserve"> ditolak atau </w:t>
      </w:r>
      <m:oMath>
        <m:sSub>
          <m:sSubPr>
            <m:ctrlPr>
              <w:rPr>
                <w:rFonts w:ascii="Cambria Math" w:eastAsiaTheme="minorEastAsia" w:hAnsi="Times New Roman"/>
                <w:i/>
                <w:sz w:val="18"/>
                <w:szCs w:val="18"/>
              </w:rPr>
            </m:ctrlPr>
          </m:sSubPr>
          <m:e>
            <m:r>
              <w:rPr>
                <w:rFonts w:ascii="Cambria Math" w:eastAsiaTheme="minorEastAsia" w:hAnsi="Cambria Math"/>
                <w:sz w:val="18"/>
                <w:szCs w:val="18"/>
              </w:rPr>
              <m:t>H</m:t>
            </m:r>
          </m:e>
          <m:sub>
            <m:r>
              <w:rPr>
                <w:rFonts w:ascii="Cambria Math" w:eastAsiaTheme="minorEastAsia" w:hAnsi="Cambria Math"/>
                <w:sz w:val="18"/>
                <w:szCs w:val="18"/>
              </w:rPr>
              <m:t>a</m:t>
            </m:r>
          </m:sub>
        </m:sSub>
      </m:oMath>
      <w:r w:rsidR="00A15943" w:rsidRPr="00D70763">
        <w:rPr>
          <w:rFonts w:ascii="Times New Roman" w:eastAsiaTheme="minorEastAsia" w:hAnsi="Times New Roman"/>
          <w:sz w:val="18"/>
          <w:szCs w:val="18"/>
        </w:rPr>
        <w:t xml:space="preserve"> diterima. </w:t>
      </w:r>
      <w:r w:rsidR="003A5916">
        <w:rPr>
          <w:rFonts w:ascii="Times New Roman" w:eastAsiaTheme="minorEastAsia" w:hAnsi="Times New Roman"/>
          <w:sz w:val="18"/>
          <w:szCs w:val="18"/>
        </w:rPr>
        <w:t>Peneliti menyimpukan bahwa</w:t>
      </w:r>
      <w:r w:rsidR="00A15943" w:rsidRPr="00D70763">
        <w:rPr>
          <w:rFonts w:ascii="Times New Roman" w:eastAsiaTheme="minorEastAsia" w:hAnsi="Times New Roman"/>
          <w:sz w:val="18"/>
          <w:szCs w:val="18"/>
        </w:rPr>
        <w:t xml:space="preserve"> “ada </w:t>
      </w:r>
      <w:r w:rsidR="00A15943" w:rsidRPr="00D70763">
        <w:rPr>
          <w:rFonts w:ascii="Times New Roman" w:hAnsi="Times New Roman"/>
          <w:sz w:val="18"/>
          <w:szCs w:val="18"/>
        </w:rPr>
        <w:t>Perbedaan hasil belajar materi teorema pythagoras siswa kelas VIII MTs Raden Rahmat Selorejo Mojowarno berdasarkan keaktifan siswa dalam kegiatan ekstrakurikuler pramuka</w:t>
      </w:r>
      <w:r w:rsidR="00A15943" w:rsidRPr="00D70763">
        <w:rPr>
          <w:rFonts w:ascii="Times New Roman" w:eastAsiaTheme="minorEastAsia" w:hAnsi="Times New Roman"/>
          <w:sz w:val="18"/>
          <w:szCs w:val="18"/>
        </w:rPr>
        <w:t xml:space="preserve">” </w:t>
      </w:r>
      <w:r w:rsidRPr="00D70763">
        <w:rPr>
          <w:rFonts w:ascii="Times New Roman" w:eastAsiaTheme="minorEastAsia" w:hAnsi="Times New Roman"/>
          <w:sz w:val="18"/>
          <w:szCs w:val="18"/>
        </w:rPr>
        <w:t>.</w:t>
      </w:r>
    </w:p>
    <w:p w:rsidR="00497723" w:rsidRPr="00D70763" w:rsidRDefault="00497723" w:rsidP="00497723">
      <w:pPr>
        <w:spacing w:line="240" w:lineRule="auto"/>
        <w:ind w:left="720" w:firstLine="720"/>
        <w:rPr>
          <w:rFonts w:ascii="Times New Roman" w:eastAsiaTheme="minorEastAsia" w:hAnsi="Times New Roman"/>
          <w:sz w:val="18"/>
          <w:szCs w:val="18"/>
        </w:rPr>
      </w:pPr>
    </w:p>
    <w:p w:rsidR="00B13722" w:rsidRPr="00D70763" w:rsidRDefault="00D328C7" w:rsidP="0017741C">
      <w:pPr>
        <w:spacing w:line="240" w:lineRule="auto"/>
        <w:rPr>
          <w:rFonts w:ascii="Times New Roman" w:hAnsi="Times New Roman"/>
          <w:iCs/>
          <w:color w:val="1D1B11" w:themeColor="background2" w:themeShade="1A"/>
          <w:sz w:val="18"/>
          <w:szCs w:val="18"/>
          <w:lang w:val="en-US"/>
        </w:rPr>
      </w:pPr>
      <w:r w:rsidRPr="00D70763">
        <w:rPr>
          <w:rFonts w:asciiTheme="majorBidi" w:hAnsiTheme="majorBidi" w:cstheme="majorBidi"/>
          <w:b/>
          <w:i/>
          <w:sz w:val="18"/>
          <w:szCs w:val="18"/>
        </w:rPr>
        <w:t>Kata Kunci</w:t>
      </w:r>
      <w:r w:rsidRPr="00D70763">
        <w:rPr>
          <w:rFonts w:asciiTheme="majorBidi" w:hAnsiTheme="majorBidi" w:cstheme="majorBidi"/>
          <w:i/>
          <w:sz w:val="18"/>
          <w:szCs w:val="18"/>
        </w:rPr>
        <w:t xml:space="preserve">: </w:t>
      </w:r>
      <w:r w:rsidR="0002059C" w:rsidRPr="00D70763">
        <w:rPr>
          <w:rFonts w:ascii="Times New Roman" w:hAnsi="Times New Roman"/>
          <w:i/>
          <w:sz w:val="18"/>
          <w:szCs w:val="18"/>
        </w:rPr>
        <w:t>Keaktifan Pramuka</w:t>
      </w:r>
      <w:r w:rsidR="0017741C" w:rsidRPr="00D70763">
        <w:rPr>
          <w:rFonts w:ascii="Times New Roman" w:hAnsi="Times New Roman"/>
          <w:i/>
          <w:sz w:val="18"/>
          <w:szCs w:val="18"/>
          <w:lang w:val="en-US"/>
        </w:rPr>
        <w:t>,</w:t>
      </w:r>
      <w:r w:rsidR="0017741C" w:rsidRPr="00D70763">
        <w:rPr>
          <w:rFonts w:ascii="Times New Roman" w:hAnsi="Times New Roman"/>
          <w:iCs/>
          <w:sz w:val="18"/>
          <w:szCs w:val="18"/>
          <w:lang w:val="en-US"/>
        </w:rPr>
        <w:t xml:space="preserve"> Hasil Belajar </w:t>
      </w:r>
    </w:p>
    <w:p w:rsidR="00235FDE" w:rsidRDefault="00235FDE" w:rsidP="003F5EDB">
      <w:pPr>
        <w:spacing w:line="240" w:lineRule="auto"/>
        <w:rPr>
          <w:rFonts w:ascii="Times New Roman" w:hAnsi="Times New Roman"/>
          <w:i/>
          <w:iCs/>
          <w:color w:val="1D1B11" w:themeColor="background2" w:themeShade="1A"/>
          <w:sz w:val="18"/>
          <w:szCs w:val="18"/>
          <w:lang w:val="en-US"/>
        </w:rPr>
      </w:pPr>
    </w:p>
    <w:p w:rsidR="00362E84" w:rsidRPr="00362E84" w:rsidRDefault="00362E84" w:rsidP="003F5EDB">
      <w:pPr>
        <w:spacing w:line="240" w:lineRule="auto"/>
        <w:rPr>
          <w:rFonts w:ascii="Times New Roman" w:hAnsi="Times New Roman"/>
          <w:i/>
          <w:iCs/>
          <w:color w:val="1D1B11" w:themeColor="background2" w:themeShade="1A"/>
          <w:sz w:val="18"/>
          <w:szCs w:val="18"/>
          <w:lang w:val="en-US"/>
        </w:rPr>
      </w:pPr>
    </w:p>
    <w:p w:rsidR="00B13722" w:rsidRDefault="00B13722" w:rsidP="003F5EDB">
      <w:pPr>
        <w:spacing w:line="240" w:lineRule="auto"/>
        <w:jc w:val="center"/>
        <w:rPr>
          <w:rFonts w:ascii="Times New Roman" w:eastAsia="Times New Roman" w:hAnsi="Times New Roman"/>
          <w:b/>
          <w:color w:val="1D1B11" w:themeColor="background2" w:themeShade="1A"/>
          <w:sz w:val="18"/>
          <w:szCs w:val="18"/>
        </w:rPr>
      </w:pPr>
      <w:r w:rsidRPr="00781482">
        <w:rPr>
          <w:rFonts w:ascii="Times New Roman" w:eastAsia="Times New Roman" w:hAnsi="Times New Roman"/>
          <w:b/>
          <w:color w:val="1D1B11" w:themeColor="background2" w:themeShade="1A"/>
          <w:sz w:val="18"/>
          <w:szCs w:val="18"/>
          <w:lang w:val="sv-SE"/>
        </w:rPr>
        <w:t>ABSTRA</w:t>
      </w:r>
      <w:r w:rsidRPr="00781482">
        <w:rPr>
          <w:rFonts w:ascii="Times New Roman" w:eastAsia="Times New Roman" w:hAnsi="Times New Roman"/>
          <w:b/>
          <w:color w:val="1D1B11" w:themeColor="background2" w:themeShade="1A"/>
          <w:sz w:val="18"/>
          <w:szCs w:val="18"/>
        </w:rPr>
        <w:t>C</w:t>
      </w:r>
      <w:r w:rsidRPr="00781482">
        <w:rPr>
          <w:rFonts w:ascii="Times New Roman" w:eastAsia="Times New Roman" w:hAnsi="Times New Roman"/>
          <w:b/>
          <w:color w:val="1D1B11" w:themeColor="background2" w:themeShade="1A"/>
          <w:sz w:val="18"/>
          <w:szCs w:val="18"/>
          <w:lang w:val="sv-SE"/>
        </w:rPr>
        <w:t>T</w:t>
      </w:r>
    </w:p>
    <w:p w:rsidR="00781482" w:rsidRPr="00781482" w:rsidRDefault="00781482" w:rsidP="003F5EDB">
      <w:pPr>
        <w:spacing w:line="240" w:lineRule="auto"/>
        <w:jc w:val="center"/>
        <w:rPr>
          <w:rFonts w:ascii="Times New Roman" w:hAnsi="Times New Roman"/>
          <w:b/>
          <w:sz w:val="18"/>
          <w:szCs w:val="18"/>
        </w:rPr>
      </w:pPr>
    </w:p>
    <w:p w:rsidR="00497723" w:rsidRPr="00D70763" w:rsidRDefault="00497723" w:rsidP="001F7F14">
      <w:pPr>
        <w:spacing w:line="240" w:lineRule="auto"/>
        <w:ind w:firstLine="720"/>
        <w:rPr>
          <w:rFonts w:ascii="Times New Roman" w:hAnsi="Times New Roman"/>
          <w:color w:val="000000" w:themeColor="text1"/>
          <w:sz w:val="18"/>
          <w:szCs w:val="18"/>
        </w:rPr>
      </w:pPr>
      <w:r w:rsidRPr="00D70763">
        <w:rPr>
          <w:rFonts w:ascii="Times New Roman" w:hAnsi="Times New Roman"/>
          <w:color w:val="000000" w:themeColor="text1"/>
          <w:sz w:val="18"/>
          <w:szCs w:val="18"/>
        </w:rPr>
        <w:t xml:space="preserve">Extracurricular activities can improve students more active and responsibilities in the act, students who take the scout extracurricular activities will evolve in terms of thought and action, and be able to improve learning achievement in the academic, one of them mathematics. Based on this background, the researchers aimed to determine whether there is any difference of learning Pythagoras theorem material of the eighth grade students of MTs Raden Rahmat Selorejo Mojowarnoin based on </w:t>
      </w:r>
      <w:r w:rsidRPr="00D70763">
        <w:rPr>
          <w:rFonts w:ascii="Times New Roman" w:hAnsi="Times New Roman"/>
          <w:color w:val="000000" w:themeColor="text1"/>
          <w:sz w:val="18"/>
          <w:szCs w:val="18"/>
          <w:lang w:val="en-US"/>
        </w:rPr>
        <w:t>student’s activeness</w:t>
      </w:r>
      <w:r w:rsidRPr="00D70763">
        <w:rPr>
          <w:rFonts w:ascii="Times New Roman" w:hAnsi="Times New Roman"/>
          <w:color w:val="000000" w:themeColor="text1"/>
          <w:sz w:val="18"/>
          <w:szCs w:val="18"/>
        </w:rPr>
        <w:t xml:space="preserve">in scout’s extracurricular activities. Based on the result of analysis the data that the hypothesis testing results obtained with the SPSS t_count = 4.091. With t_table = 2,052 so t_count&gt;t_table. Based on these calculations it is concluded that H_orejected and H_a accepted. </w:t>
      </w:r>
      <w:r w:rsidR="003A5916" w:rsidRPr="003A5916">
        <w:rPr>
          <w:rFonts w:ascii="Times New Roman" w:hAnsi="Times New Roman"/>
          <w:sz w:val="18"/>
          <w:szCs w:val="18"/>
        </w:rPr>
        <w:t>The data result showed</w:t>
      </w:r>
      <w:r w:rsidR="003A5916">
        <w:rPr>
          <w:sz w:val="18"/>
          <w:szCs w:val="18"/>
        </w:rPr>
        <w:t xml:space="preserve"> </w:t>
      </w:r>
      <w:r w:rsidRPr="00D70763">
        <w:rPr>
          <w:rFonts w:ascii="Times New Roman" w:hAnsi="Times New Roman"/>
          <w:color w:val="000000" w:themeColor="text1"/>
          <w:sz w:val="18"/>
          <w:szCs w:val="18"/>
        </w:rPr>
        <w:t xml:space="preserve"> "there is </w:t>
      </w:r>
      <w:r w:rsidRPr="00D70763">
        <w:rPr>
          <w:rFonts w:ascii="Times New Roman" w:hAnsi="Times New Roman"/>
          <w:color w:val="000000" w:themeColor="text1"/>
          <w:sz w:val="18"/>
          <w:szCs w:val="18"/>
          <w:lang w:val="en-US"/>
        </w:rPr>
        <w:t>differences of learning Pythagoras theorem material at the eighth grade students of MTs Raden</w:t>
      </w:r>
      <w:r w:rsidRPr="00D70763">
        <w:rPr>
          <w:rFonts w:ascii="Times New Roman" w:hAnsi="Times New Roman"/>
          <w:color w:val="000000" w:themeColor="text1"/>
          <w:sz w:val="18"/>
          <w:szCs w:val="18"/>
        </w:rPr>
        <w:t xml:space="preserve"> </w:t>
      </w:r>
      <w:r w:rsidRPr="00D70763">
        <w:rPr>
          <w:rFonts w:ascii="Times New Roman" w:hAnsi="Times New Roman"/>
          <w:color w:val="000000" w:themeColor="text1"/>
          <w:sz w:val="18"/>
          <w:szCs w:val="18"/>
          <w:lang w:val="en-US"/>
        </w:rPr>
        <w:t>Rahmat</w:t>
      </w:r>
      <w:r w:rsidRPr="00D70763">
        <w:rPr>
          <w:rFonts w:ascii="Times New Roman" w:hAnsi="Times New Roman"/>
          <w:color w:val="000000" w:themeColor="text1"/>
          <w:sz w:val="18"/>
          <w:szCs w:val="18"/>
        </w:rPr>
        <w:t xml:space="preserve"> </w:t>
      </w:r>
      <w:r w:rsidRPr="00D70763">
        <w:rPr>
          <w:rFonts w:ascii="Times New Roman" w:hAnsi="Times New Roman"/>
          <w:color w:val="000000" w:themeColor="text1"/>
          <w:sz w:val="18"/>
          <w:szCs w:val="18"/>
          <w:lang w:val="en-US"/>
        </w:rPr>
        <w:t>Selorejo</w:t>
      </w:r>
      <w:r w:rsidRPr="00D70763">
        <w:rPr>
          <w:rFonts w:ascii="Times New Roman" w:hAnsi="Times New Roman"/>
          <w:color w:val="000000" w:themeColor="text1"/>
          <w:sz w:val="18"/>
          <w:szCs w:val="18"/>
        </w:rPr>
        <w:t xml:space="preserve"> </w:t>
      </w:r>
      <w:r w:rsidRPr="00D70763">
        <w:rPr>
          <w:rFonts w:ascii="Times New Roman" w:hAnsi="Times New Roman"/>
          <w:color w:val="000000" w:themeColor="text1"/>
          <w:sz w:val="18"/>
          <w:szCs w:val="18"/>
          <w:lang w:val="en-US"/>
        </w:rPr>
        <w:t>Mojowarno based on student’s activeness in scout</w:t>
      </w:r>
      <w:r w:rsidRPr="00D70763">
        <w:rPr>
          <w:rFonts w:ascii="Times New Roman" w:hAnsi="Times New Roman"/>
          <w:color w:val="000000" w:themeColor="text1"/>
          <w:sz w:val="18"/>
          <w:szCs w:val="18"/>
        </w:rPr>
        <w:t>’</w:t>
      </w:r>
      <w:r w:rsidRPr="00D70763">
        <w:rPr>
          <w:rFonts w:ascii="Times New Roman" w:hAnsi="Times New Roman"/>
          <w:color w:val="000000" w:themeColor="text1"/>
          <w:sz w:val="18"/>
          <w:szCs w:val="18"/>
          <w:lang w:val="en-US"/>
        </w:rPr>
        <w:t>s</w:t>
      </w:r>
      <w:r w:rsidRPr="00D70763">
        <w:rPr>
          <w:rFonts w:ascii="Times New Roman" w:hAnsi="Times New Roman"/>
          <w:color w:val="000000" w:themeColor="text1"/>
          <w:sz w:val="18"/>
          <w:szCs w:val="18"/>
        </w:rPr>
        <w:t xml:space="preserve"> </w:t>
      </w:r>
      <w:r w:rsidRPr="00D70763">
        <w:rPr>
          <w:rFonts w:ascii="Times New Roman" w:hAnsi="Times New Roman"/>
          <w:color w:val="000000" w:themeColor="text1"/>
          <w:sz w:val="18"/>
          <w:szCs w:val="18"/>
          <w:lang w:val="en-US"/>
        </w:rPr>
        <w:t>extracurricular activities</w:t>
      </w:r>
      <w:r w:rsidRPr="00D70763">
        <w:rPr>
          <w:rFonts w:ascii="Times New Roman" w:hAnsi="Times New Roman"/>
          <w:color w:val="000000" w:themeColor="text1"/>
          <w:sz w:val="18"/>
          <w:szCs w:val="18"/>
        </w:rPr>
        <w:t xml:space="preserve"> ".</w:t>
      </w:r>
    </w:p>
    <w:p w:rsidR="00D70763" w:rsidRDefault="00D70763" w:rsidP="00497723">
      <w:pPr>
        <w:spacing w:line="240" w:lineRule="auto"/>
        <w:ind w:left="1418" w:hanging="1418"/>
        <w:rPr>
          <w:rFonts w:ascii="Times New Roman" w:eastAsiaTheme="minorEastAsia" w:hAnsi="Times New Roman"/>
          <w:color w:val="000000" w:themeColor="text1"/>
          <w:sz w:val="18"/>
          <w:szCs w:val="18"/>
        </w:rPr>
      </w:pPr>
    </w:p>
    <w:p w:rsidR="00497723" w:rsidRPr="00D70763" w:rsidRDefault="00497723" w:rsidP="00497723">
      <w:pPr>
        <w:spacing w:line="240" w:lineRule="auto"/>
        <w:ind w:left="1418" w:hanging="1418"/>
        <w:rPr>
          <w:rFonts w:ascii="Times New Roman" w:hAnsi="Times New Roman"/>
          <w:color w:val="000000" w:themeColor="text1"/>
          <w:sz w:val="18"/>
          <w:szCs w:val="18"/>
        </w:rPr>
      </w:pPr>
      <w:r w:rsidRPr="00D70763">
        <w:rPr>
          <w:rFonts w:ascii="Times New Roman" w:eastAsiaTheme="minorEastAsia" w:hAnsi="Times New Roman"/>
          <w:color w:val="000000" w:themeColor="text1"/>
          <w:sz w:val="18"/>
          <w:szCs w:val="18"/>
        </w:rPr>
        <w:t>Keywords:</w:t>
      </w:r>
      <w:r w:rsidRPr="00D70763">
        <w:rPr>
          <w:rFonts w:ascii="Times New Roman" w:eastAsiaTheme="minorEastAsia" w:hAnsi="Times New Roman"/>
          <w:color w:val="000000" w:themeColor="text1"/>
          <w:sz w:val="18"/>
          <w:szCs w:val="18"/>
          <w:lang w:val="en-US"/>
        </w:rPr>
        <w:t xml:space="preserve"> </w:t>
      </w:r>
      <w:r w:rsidRPr="00D70763">
        <w:rPr>
          <w:rFonts w:ascii="Times New Roman" w:hAnsi="Times New Roman"/>
          <w:i/>
          <w:color w:val="000000" w:themeColor="text1"/>
          <w:sz w:val="18"/>
          <w:szCs w:val="18"/>
          <w:lang w:val="en-US"/>
        </w:rPr>
        <w:t>scout</w:t>
      </w:r>
      <w:r w:rsidRPr="00D70763">
        <w:rPr>
          <w:rFonts w:ascii="Times New Roman" w:hAnsi="Times New Roman"/>
          <w:i/>
          <w:color w:val="000000" w:themeColor="text1"/>
          <w:sz w:val="18"/>
          <w:szCs w:val="18"/>
        </w:rPr>
        <w:t>’</w:t>
      </w:r>
      <w:r w:rsidRPr="00D70763">
        <w:rPr>
          <w:rFonts w:ascii="Times New Roman" w:hAnsi="Times New Roman"/>
          <w:i/>
          <w:color w:val="000000" w:themeColor="text1"/>
          <w:sz w:val="18"/>
          <w:szCs w:val="18"/>
          <w:lang w:val="en-US"/>
        </w:rPr>
        <w:t>s</w:t>
      </w:r>
      <w:r w:rsidRPr="00D70763">
        <w:rPr>
          <w:rFonts w:ascii="Times New Roman" w:hAnsi="Times New Roman"/>
          <w:color w:val="000000" w:themeColor="text1"/>
          <w:sz w:val="18"/>
          <w:szCs w:val="18"/>
        </w:rPr>
        <w:t xml:space="preserve"> activeness, learning </w:t>
      </w:r>
      <w:r w:rsidRPr="00D70763">
        <w:rPr>
          <w:rFonts w:ascii="Times New Roman" w:hAnsi="Times New Roman"/>
          <w:color w:val="000000" w:themeColor="text1"/>
          <w:sz w:val="18"/>
          <w:szCs w:val="18"/>
          <w:lang w:val="en-US"/>
        </w:rPr>
        <w:t>outcemes</w:t>
      </w:r>
      <w:r w:rsidRPr="00D70763">
        <w:rPr>
          <w:rFonts w:ascii="Times New Roman" w:hAnsi="Times New Roman"/>
          <w:color w:val="000000" w:themeColor="text1"/>
          <w:sz w:val="18"/>
          <w:szCs w:val="18"/>
        </w:rPr>
        <w:t xml:space="preserve"> </w:t>
      </w:r>
    </w:p>
    <w:p w:rsidR="00497723" w:rsidRPr="00D10FBF" w:rsidRDefault="00497723" w:rsidP="00497723">
      <w:pPr>
        <w:spacing w:line="240" w:lineRule="auto"/>
        <w:rPr>
          <w:rFonts w:ascii="Times New Roman" w:hAnsi="Times New Roman"/>
          <w:color w:val="000000" w:themeColor="text1"/>
          <w:sz w:val="24"/>
          <w:szCs w:val="24"/>
        </w:rPr>
      </w:pPr>
    </w:p>
    <w:p w:rsidR="00497723" w:rsidRPr="00497723" w:rsidRDefault="00497723" w:rsidP="00497723">
      <w:pPr>
        <w:pStyle w:val="ListParagraph"/>
        <w:ind w:left="426"/>
        <w:rPr>
          <w:rFonts w:asciiTheme="majorBidi" w:eastAsia="Times New Roman" w:hAnsiTheme="majorBidi" w:cstheme="majorBidi"/>
          <w:b/>
          <w:bCs/>
          <w:sz w:val="18"/>
          <w:szCs w:val="18"/>
          <w:lang w:val="en-US"/>
        </w:rPr>
      </w:pPr>
    </w:p>
    <w:p w:rsidR="00362E84" w:rsidRPr="00977005" w:rsidRDefault="00E5064F" w:rsidP="00977005">
      <w:pPr>
        <w:pStyle w:val="ListParagraph"/>
        <w:numPr>
          <w:ilvl w:val="0"/>
          <w:numId w:val="1"/>
        </w:numPr>
        <w:ind w:left="426" w:hanging="426"/>
        <w:rPr>
          <w:rFonts w:asciiTheme="majorBidi" w:eastAsia="Times New Roman" w:hAnsiTheme="majorBidi" w:cstheme="majorBidi"/>
          <w:b/>
          <w:bCs/>
          <w:sz w:val="18"/>
          <w:szCs w:val="18"/>
          <w:lang w:val="en-US"/>
        </w:rPr>
      </w:pPr>
      <w:r w:rsidRPr="00977005">
        <w:rPr>
          <w:rFonts w:asciiTheme="majorBidi" w:eastAsia="Times New Roman" w:hAnsiTheme="majorBidi" w:cstheme="majorBidi"/>
          <w:b/>
          <w:bCs/>
          <w:sz w:val="18"/>
          <w:szCs w:val="18"/>
          <w:lang w:val="en-US"/>
        </w:rPr>
        <w:t>PENDAHULUAN</w:t>
      </w:r>
    </w:p>
    <w:p w:rsidR="00273961" w:rsidRPr="00977005" w:rsidRDefault="00273961" w:rsidP="00977005">
      <w:pPr>
        <w:ind w:left="397" w:firstLine="294"/>
        <w:rPr>
          <w:rFonts w:ascii="Times New Roman" w:eastAsia="Times New Roman" w:hAnsi="Times New Roman"/>
          <w:sz w:val="18"/>
          <w:szCs w:val="18"/>
          <w:lang w:eastAsia="id-ID"/>
        </w:rPr>
      </w:pPr>
      <w:r w:rsidRPr="00977005">
        <w:rPr>
          <w:rFonts w:ascii="Times New Roman" w:eastAsia="Times New Roman" w:hAnsi="Times New Roman"/>
          <w:sz w:val="18"/>
          <w:szCs w:val="18"/>
          <w:lang w:eastAsia="id-ID"/>
        </w:rPr>
        <w:t>Indonesia yang berfalsafah Pancasila, memiliki tujuan pendidikan nasional pada khususnya dan pembangunan pada umumnya yaitu ingin menciptakan manusia seutuhnya. Berkaitan dengan usaha menyiapkan sumber daya manusia yang berkualitas, pemerintah Republik Indonesia telah memberikan perhatian yang cukup besar terhadap dunia pendidikan dengan berusaha keras untuk meningkatkan mutu pendidikan nasional. Langkah konkritnya adalah dengan disusunnya UU No. 20 tahun 2003 tentang Sistem Pendidikan Nasional. Dalam Bab II pasal 3 dinyatakan bahwa p</w:t>
      </w:r>
      <w:r w:rsidRPr="00977005">
        <w:rPr>
          <w:rFonts w:ascii="Times New Roman" w:hAnsi="Times New Roman"/>
          <w:sz w:val="18"/>
          <w:szCs w:val="18"/>
        </w:rPr>
        <w:t xml:space="preserve">endidikan nasional berfungsi mengembangkan kemampuan dan membentuk watak serta peradaban bangsa yang bermartabat dalam rangka mencerdaskan kehidupan bangsa, bertujuan untuk berkembangnya potensi siswa agar menjadi manusia yang beriman dan bertakwa kepada Tuhan Yang Maha Esa, berakhlak mulia, sehat, berilmu, cakap, kreatif, mandiri, dan menjadi warga negara yang </w:t>
      </w:r>
      <w:r w:rsidRPr="00977005">
        <w:rPr>
          <w:rFonts w:ascii="Times New Roman" w:hAnsi="Times New Roman"/>
          <w:sz w:val="18"/>
          <w:szCs w:val="18"/>
        </w:rPr>
        <w:lastRenderedPageBreak/>
        <w:t>demokratis serta tanggung jawab.</w:t>
      </w:r>
      <w:r w:rsidRPr="00977005">
        <w:rPr>
          <w:rFonts w:ascii="Times New Roman" w:eastAsia="Times New Roman" w:hAnsi="Times New Roman"/>
          <w:sz w:val="18"/>
          <w:szCs w:val="18"/>
          <w:lang w:eastAsia="id-ID"/>
        </w:rPr>
        <w:t xml:space="preserve"> </w:t>
      </w:r>
      <w:r w:rsidRPr="00977005">
        <w:rPr>
          <w:rFonts w:ascii="Times New Roman" w:hAnsi="Times New Roman"/>
          <w:sz w:val="18"/>
          <w:szCs w:val="18"/>
        </w:rPr>
        <w:t>Uraian tersebut menunjukkan adanya pengakuan terhadap eksistensi individu, inilah yang dibina menjadi pribadi yang utuh. Konsisten dengan tujuan pendidikan, maka untuk mewujudkan manusia seutuhnya harus juga ditempuh melalui pendidikan.</w:t>
      </w:r>
    </w:p>
    <w:p w:rsidR="00273961" w:rsidRPr="00977005" w:rsidRDefault="00273961" w:rsidP="00977005">
      <w:pPr>
        <w:autoSpaceDE w:val="0"/>
        <w:autoSpaceDN w:val="0"/>
        <w:adjustRightInd w:val="0"/>
        <w:ind w:left="397" w:firstLine="294"/>
        <w:rPr>
          <w:rFonts w:ascii="Times New Roman" w:hAnsi="Times New Roman"/>
          <w:sz w:val="18"/>
          <w:szCs w:val="18"/>
        </w:rPr>
      </w:pPr>
      <w:r w:rsidRPr="00977005">
        <w:rPr>
          <w:rFonts w:ascii="Times New Roman" w:hAnsi="Times New Roman"/>
          <w:sz w:val="18"/>
          <w:szCs w:val="18"/>
        </w:rPr>
        <w:t>Tujuan pendidikan tersebut dapat dicapai melalui tiga macam jalur pendidikan yaitu pendidikan formal, informal, dan nonformal. Pendidikan formal adalah jalur pendidikan yang terstruktur dan berjenjang yang terdiri atas pendidikan dasar, pendidikan menengah, pendidikan tinggi. Pendidikan informal adalah jalur pendidikan keluarga dan lingkungan. Sedangkan pendidikan nonformal adalah jalur pendidikan di luar pendidikan formal yang dapat dilaksanakan secara terstruktur dan berjenjang (Tirtarahardja &amp; La Sulo, 2008: 164). Melalui tiga macam pendidikan tersebut, diharapkan tujuan pendidikan nasional dapat dicapai sehingga akan tercipta sumber daya manusia yang benar-benar berkualitas.</w:t>
      </w:r>
    </w:p>
    <w:p w:rsidR="00273961" w:rsidRPr="00977005" w:rsidRDefault="00273961" w:rsidP="00977005">
      <w:pPr>
        <w:autoSpaceDE w:val="0"/>
        <w:autoSpaceDN w:val="0"/>
        <w:adjustRightInd w:val="0"/>
        <w:ind w:left="397" w:firstLine="294"/>
        <w:rPr>
          <w:rFonts w:ascii="Times New Roman" w:hAnsi="Times New Roman"/>
          <w:sz w:val="18"/>
          <w:szCs w:val="18"/>
        </w:rPr>
      </w:pPr>
      <w:r w:rsidRPr="00977005">
        <w:rPr>
          <w:rFonts w:ascii="Times New Roman" w:hAnsi="Times New Roman"/>
          <w:sz w:val="18"/>
          <w:szCs w:val="18"/>
        </w:rPr>
        <w:t>Dalam penelitian ini difokuskan pada pendidikan formal yang berlangsung di sekolah, karena pendidikan formal merupakan salah satu unsur dalam pencapaian tujuan pendidikan nasional. Mutu pendidikan sekolah sangat ditentukan oleh kurikulum yang ada dalam proses belajar mengajar. Proses belajar mengajar tidak terlepas dari suatu sistem kurikulum yang saling berkaitan memungkinkan terjadinya proses belajar mengajar tersebut.</w:t>
      </w:r>
    </w:p>
    <w:p w:rsidR="00273961" w:rsidRPr="00977005" w:rsidRDefault="00273961" w:rsidP="00977005">
      <w:pPr>
        <w:autoSpaceDE w:val="0"/>
        <w:autoSpaceDN w:val="0"/>
        <w:adjustRightInd w:val="0"/>
        <w:ind w:left="397" w:firstLine="294"/>
        <w:rPr>
          <w:rFonts w:ascii="Times New Roman" w:hAnsi="Times New Roman"/>
          <w:sz w:val="18"/>
          <w:szCs w:val="18"/>
          <w:lang w:eastAsia="id-ID"/>
        </w:rPr>
      </w:pPr>
      <w:r w:rsidRPr="00977005">
        <w:rPr>
          <w:rFonts w:ascii="Times New Roman" w:hAnsi="Times New Roman"/>
          <w:sz w:val="18"/>
          <w:szCs w:val="18"/>
        </w:rPr>
        <w:t xml:space="preserve">Salah satu faktor yang dapat di jadikan indikator meningkat atau tidaknya pendidikan nasional adalah hasil belajar siswa. Siswa yang memiliki hasil belajar yang tinggi akan mempunyai wawasan pengetahuan yang luas dan menciptakan SDM yang bermutu dan profesional. Banyak faktor yang mempengaruhi hasil belajar, baik dari intern atau ekstern (Slameto, 2003:54). </w:t>
      </w:r>
      <w:r w:rsidRPr="00977005">
        <w:rPr>
          <w:rFonts w:ascii="Times New Roman" w:hAnsi="Times New Roman"/>
          <w:sz w:val="18"/>
          <w:szCs w:val="18"/>
          <w:lang w:eastAsia="id-ID"/>
        </w:rPr>
        <w:t>Hasil belajar merupakan sesuatu hal yang diperlukan atau dibutuhkan karena untuk mengetahui hasil yang dicapai oleh seseorang setelah seseorang melakukan proses pembelajaran, baik di sekolah maupun di luar sekolah.</w:t>
      </w:r>
    </w:p>
    <w:p w:rsidR="00273961" w:rsidRPr="00977005" w:rsidRDefault="00273961" w:rsidP="00977005">
      <w:pPr>
        <w:autoSpaceDE w:val="0"/>
        <w:autoSpaceDN w:val="0"/>
        <w:adjustRightInd w:val="0"/>
        <w:ind w:left="397" w:firstLine="294"/>
        <w:rPr>
          <w:rFonts w:ascii="Times New Roman" w:hAnsi="Times New Roman"/>
          <w:sz w:val="18"/>
          <w:szCs w:val="18"/>
          <w:lang w:eastAsia="id-ID"/>
        </w:rPr>
      </w:pPr>
      <w:r w:rsidRPr="00977005">
        <w:rPr>
          <w:rFonts w:ascii="Times New Roman" w:hAnsi="Times New Roman"/>
          <w:sz w:val="18"/>
          <w:szCs w:val="18"/>
        </w:rPr>
        <w:t xml:space="preserve">Hasil yang dicapai oleh siswa  merupakan alat ukur dan harapan utama untuk mengetahui keberhasilan seorang pendidik. Untuk lebih meningkatkan hasil belajar siswa, maka diperlukan beberapa cara sebagai penunjang dalam proses pencapaian tujuan tersebut, diantara cara yang dapat ditempuh adalah melalui pelaksanaan kegiatan ekstrakurikuler yang beragam disetiap lembaga pendidikan </w:t>
      </w:r>
      <w:r w:rsidRPr="00977005">
        <w:rPr>
          <w:rFonts w:ascii="Times New Roman" w:hAnsi="Times New Roman"/>
          <w:sz w:val="18"/>
          <w:szCs w:val="18"/>
          <w:lang w:eastAsia="id-ID"/>
        </w:rPr>
        <w:t xml:space="preserve">(Amal 2005:180). </w:t>
      </w:r>
      <w:r w:rsidRPr="00977005">
        <w:rPr>
          <w:rFonts w:ascii="Times New Roman" w:hAnsi="Times New Roman"/>
          <w:sz w:val="18"/>
          <w:szCs w:val="18"/>
        </w:rPr>
        <w:t>Hermawan (2007:16) dalam  bukunya menuliskan bahwa organisasi seperti ekstrakurikuler mampu menjadi sarana pengembangan diri siswa kearah peningkatan cendikiawan serta integrasi kepribadian manusia yang cerdas dan kreatif, sebagai perwujudan pencapaian tujuan pendidikan di Indonesia. Hal ini menjadikan organisasi atau kegiatan ekstrakurikuler siswa lebih dikembangkan lagi agar siswa mempunyai jiwa penuh pengabdian, kemandirian serta, memiliki rasa tanggung jawab yang tinggi terhadap masa depan, sekolah, lingkungan dan Negara. Lebih lanjut dijelaskan bahwa ekstrakurikuler adalah  kegiatan yang dilaksanakan di luar jam pelajaran dan mempunyai tujuan untuk menunjang keberhasilan program pelajaran. Ekstrakurikuler mencakup pemantapan pembentukan kepribadian termasuk di dalamnya pengembangan bakat dan minat siswa. Organisasi atau kegiatan ekstrakurikuler siswa merupakan kegiatan yang mengandung kearah positif dan bermanfaat, dimana siswa dapat mengembangkan bakat berbagai bidang tertentu. Setiap lembaga pendidikan formal memiliki variasi dalam macam-macam ekstrakulikuler. Seperti ektrakulikuler karate, sepak bola, KIR (Karya Ilmiah Remaja), Drum Band, dll.</w:t>
      </w:r>
    </w:p>
    <w:p w:rsidR="00273961" w:rsidRPr="00977005" w:rsidRDefault="00273961" w:rsidP="00977005">
      <w:pPr>
        <w:ind w:left="397" w:firstLine="294"/>
        <w:rPr>
          <w:rFonts w:ascii="Times New Roman" w:hAnsi="Times New Roman"/>
          <w:sz w:val="18"/>
          <w:szCs w:val="18"/>
        </w:rPr>
      </w:pPr>
      <w:r w:rsidRPr="00977005">
        <w:rPr>
          <w:rFonts w:ascii="Times New Roman" w:hAnsi="Times New Roman"/>
          <w:sz w:val="18"/>
          <w:szCs w:val="18"/>
        </w:rPr>
        <w:t xml:space="preserve">Salah satu manfaat keaktifan mengikuti kegiatan ekstrakurikuler yaitu siswa memiliki kemampuan lebih dibandingkan dengan siswa yang tidak pernah mengikuti organisasi atau kegiatan ekstrakurikuler sekolah, dan siswa mampu membentuk karakter siswa (kedisiplinan, kemandirian), pandai bersosialisasi dan kritis menghadapi permasalahan serta melatih </w:t>
      </w:r>
      <w:r w:rsidRPr="00977005">
        <w:rPr>
          <w:rFonts w:ascii="Times New Roman" w:hAnsi="Times New Roman"/>
          <w:i/>
          <w:iCs/>
          <w:sz w:val="18"/>
          <w:szCs w:val="18"/>
        </w:rPr>
        <w:t>soft skill</w:t>
      </w:r>
      <w:r w:rsidRPr="00977005">
        <w:rPr>
          <w:rFonts w:ascii="Times New Roman" w:hAnsi="Times New Roman"/>
          <w:sz w:val="18"/>
          <w:szCs w:val="18"/>
        </w:rPr>
        <w:t xml:space="preserve"> siswa (suatu kemampuan atau keterampilan yang ada di dalam diri manusia), sehingga siswa memiliki wawasan luas. Menurut Purwanto dan Yinger (dalam Ridwansyah, 2008:10) menyatakan kegiatan ekstrakurikuler dapat meningkatkan siswa lebih aktif dan tanggung jawab siswa </w:t>
      </w:r>
      <w:r w:rsidRPr="00977005">
        <w:rPr>
          <w:rFonts w:ascii="Times New Roman" w:hAnsi="Times New Roman"/>
          <w:sz w:val="18"/>
          <w:szCs w:val="18"/>
        </w:rPr>
        <w:lastRenderedPageBreak/>
        <w:t>dalam bertindak. Hasil wawancara pada hari jumat 11 Desember  2015,  terhadap  kepala sekolah MTs Raden Rahmat Selorejo, didapatkan  bahwa siswa yang mengikuti kegiatan ekstrakulikuler pramuka akan berkembang dalam hal pemikiran dan tindakan, serta mampu meningkatkan hasil belajar di bidang akademik, salah satunya matematika. Ekstrakurikuler pramuka dilakukan di luar jam pelajaran dan dilaksanakan 1 minggu sekali pada hari Sabtu. Selain itu dari rencana kegiatan pramuka.</w:t>
      </w:r>
    </w:p>
    <w:p w:rsidR="00273961" w:rsidRPr="00977005" w:rsidRDefault="00273961" w:rsidP="00977005">
      <w:pPr>
        <w:autoSpaceDE w:val="0"/>
        <w:autoSpaceDN w:val="0"/>
        <w:adjustRightInd w:val="0"/>
        <w:ind w:left="397" w:firstLine="294"/>
        <w:rPr>
          <w:rFonts w:ascii="Times New Roman" w:hAnsi="Times New Roman"/>
          <w:sz w:val="18"/>
          <w:szCs w:val="18"/>
        </w:rPr>
      </w:pPr>
      <w:r w:rsidRPr="00977005">
        <w:rPr>
          <w:rFonts w:ascii="Times New Roman" w:hAnsi="Times New Roman"/>
          <w:sz w:val="18"/>
          <w:szCs w:val="18"/>
        </w:rPr>
        <w:t>Dalam kegiatan pramuka diajarkan keterampilan menaksir tinggi dengan menggunakan beberapa metode, yang salah satunya adalah metode perbandingan segitiga. Keterampilan menaksir tinggi ini juga terdapat dalam pembelajaran Matematika kelas VIII pada materi teorema pythagoras. Dengan demikian, dengan diajarkannya keterampilan ini dalam kegiatan pramuka dapat menunjang kegiatan pembelajaran Matematika.</w:t>
      </w:r>
    </w:p>
    <w:p w:rsidR="001F7F14" w:rsidRPr="00977005" w:rsidRDefault="00E929FA" w:rsidP="00977005">
      <w:pPr>
        <w:ind w:left="397" w:firstLine="294"/>
        <w:rPr>
          <w:rFonts w:ascii="Times New Roman" w:hAnsi="Times New Roman"/>
          <w:sz w:val="18"/>
          <w:szCs w:val="18"/>
        </w:rPr>
      </w:pPr>
      <w:r w:rsidRPr="00977005">
        <w:rPr>
          <w:rFonts w:ascii="Times New Roman" w:hAnsi="Times New Roman"/>
          <w:sz w:val="18"/>
          <w:szCs w:val="18"/>
        </w:rPr>
        <w:t>Berdasarkan  latar belakang yang telah di uraikan diatas, peneliti tertarik untuk mengadakan  penelitian dengan judul “Perbedaan hasil belajar materi teorema pythagoras siswa kelas VIII MTs Raden Rahmat Selorejo Mojowarno berdasarkan keaktifan siswa dalam kegiatan ekstrakurikuler pramuka”. Adapun</w:t>
      </w:r>
      <w:r w:rsidR="00D47729" w:rsidRPr="00977005">
        <w:rPr>
          <w:rFonts w:ascii="Times New Roman" w:hAnsi="Times New Roman"/>
          <w:sz w:val="18"/>
          <w:szCs w:val="18"/>
        </w:rPr>
        <w:t xml:space="preserve"> rumusan </w:t>
      </w:r>
      <w:r w:rsidRPr="00977005">
        <w:rPr>
          <w:rFonts w:ascii="Times New Roman" w:hAnsi="Times New Roman"/>
          <w:sz w:val="18"/>
          <w:szCs w:val="18"/>
        </w:rPr>
        <w:t xml:space="preserve"> masalah </w:t>
      </w:r>
      <w:r w:rsidR="00D47729" w:rsidRPr="00977005">
        <w:rPr>
          <w:rFonts w:ascii="Times New Roman" w:hAnsi="Times New Roman"/>
          <w:sz w:val="18"/>
          <w:szCs w:val="18"/>
        </w:rPr>
        <w:t>dalam penelitian ini yaitu adakah  perbedaan hasil belajar materi teorema pythagoras siswa kelas viii mts raden rahmat selorejo mojowarno berdasarkan keaktifan siswa dalam kegiatan ekstrakurikuler pramuka?. Berdasarkan rumusan maslah tersebut maka tujuan penelitian ini adalah untuk mengetahui ada tidaknya Perbedaan hasil belajar materi teorema pythagoras siswa kelas VIII MTs Raden Rahmat Selorejo Mojowarno berdasarkan keaktifan siswa dalam kegiatan ekstrakurikuler pramuka</w:t>
      </w:r>
    </w:p>
    <w:p w:rsidR="00273961" w:rsidRPr="00977005" w:rsidRDefault="001F7F14" w:rsidP="00977005">
      <w:pPr>
        <w:ind w:left="397" w:firstLine="294"/>
        <w:rPr>
          <w:rFonts w:ascii="Times New Roman" w:hAnsi="Times New Roman"/>
          <w:sz w:val="18"/>
          <w:szCs w:val="18"/>
        </w:rPr>
      </w:pPr>
      <w:r w:rsidRPr="00977005">
        <w:rPr>
          <w:rFonts w:ascii="Times New Roman" w:hAnsi="Times New Roman"/>
          <w:sz w:val="18"/>
          <w:szCs w:val="18"/>
        </w:rPr>
        <w:t>Keaktifan berasal dari kata aktif, artikulasi aktif adalah giat, dinamis atau bertenaga (Trisno,2003). Kata aktif apabila dikenakan imbuhan “ke-“ dan akhiran “-an” akan bermakna pelaku atau orang yang menjadi. Berdasakan pemaparan di atas arti dari keaktifan adalah orang yang giat dalam melakukan suatu kegiatan. Keaktifan adalah suatu kegiatan, aktifitas, segala sesuatu yang dilakukan atau kegiatan-kegiatan yang terjadi baik fisik maupun non fisik (Anton, 2001:26). Aktifitas tidak hanya ditentukan oleh aktifitas fisik semata, tetapi juga ditentukan oleh aktifitas non fisik seperti mental, intelektual, dan emosional (Mediawan, 2012:10).</w:t>
      </w:r>
    </w:p>
    <w:p w:rsidR="0016593C" w:rsidRPr="00977005" w:rsidRDefault="001F7F14" w:rsidP="00977005">
      <w:pPr>
        <w:spacing w:after="200"/>
        <w:ind w:left="397" w:firstLine="294"/>
        <w:rPr>
          <w:rFonts w:ascii="Times New Roman" w:eastAsia="Times New Roman" w:hAnsi="Times New Roman"/>
          <w:sz w:val="18"/>
          <w:szCs w:val="18"/>
          <w:lang w:eastAsia="id-ID"/>
        </w:rPr>
      </w:pPr>
      <w:r w:rsidRPr="00977005">
        <w:rPr>
          <w:rFonts w:ascii="Times New Roman" w:hAnsi="Times New Roman"/>
          <w:bCs/>
          <w:sz w:val="18"/>
          <w:szCs w:val="18"/>
        </w:rPr>
        <w:t>Menurut Mediawan (2012:146) Pramuka Singkatan dari Praja Muda Karana, yaitu rakyat muda yang suka berkarya dan merupakan sebutan bagi anggota gerakan pramuka. Anggotanya dibagi menjadi beberapa jenjang sesuai usia, yaitu pramuka siaga, pramuka penggalang, pramuka penegak dan pramuka pandega. Kelompok anggota yang lain adalah pembina pramuka, andalan, pelatih, pamong saka, staf kwartir, dan majelis pembimbing.</w:t>
      </w:r>
      <w:r w:rsidR="00D70763" w:rsidRPr="00977005">
        <w:rPr>
          <w:rFonts w:ascii="Times New Roman" w:eastAsia="Times New Roman" w:hAnsi="Times New Roman"/>
          <w:sz w:val="18"/>
          <w:szCs w:val="18"/>
          <w:lang w:eastAsia="id-ID"/>
        </w:rPr>
        <w:t xml:space="preserve"> </w:t>
      </w:r>
      <w:r w:rsidR="0016593C" w:rsidRPr="00977005">
        <w:rPr>
          <w:rFonts w:ascii="Times New Roman" w:eastAsia="Times New Roman" w:hAnsi="Times New Roman"/>
          <w:sz w:val="18"/>
          <w:szCs w:val="18"/>
          <w:lang w:eastAsia="id-ID"/>
        </w:rPr>
        <w:t>Ekstrakulikuler pramuka yaitu suatu kegiatan yang berada di luar program yang tertulis di dalam kurikulum seperti latihan kepemimpinan dan pembinaan siswa. Kegiatan ekstrakulikuler sendiri di laksanakan di luar jam kegiatan belajar mengajar yang bertujuan memberikan keluasan waktu dan kebebasan pada siswa, terutama dalam menentukan jenis kegiatan yang sesuai dangan bakat serta minat siswa. Dalam penelitian ini, kegiatan ekstrakulikuler yang dimaksud adalah kegiatan ekstrakurikuler pramuka.</w:t>
      </w:r>
    </w:p>
    <w:p w:rsidR="00407132" w:rsidRPr="00977005" w:rsidRDefault="0016593C" w:rsidP="00977005">
      <w:pPr>
        <w:spacing w:after="200"/>
        <w:ind w:left="397" w:firstLine="294"/>
        <w:rPr>
          <w:rFonts w:ascii="Times New Roman" w:hAnsi="Times New Roman"/>
          <w:sz w:val="18"/>
          <w:szCs w:val="18"/>
        </w:rPr>
      </w:pPr>
      <w:r w:rsidRPr="00977005">
        <w:rPr>
          <w:rFonts w:ascii="Times New Roman" w:hAnsi="Times New Roman"/>
          <w:sz w:val="18"/>
          <w:szCs w:val="18"/>
        </w:rPr>
        <w:t>Hasil belajar merupakan salah satu komponen penting dalam kegiatan belajar. Hasil belajar digunakan guru dalam menentukan ketuntasan pencapaian indikator pelajaran yang dicapai siswa. Selain itu, guru juga dapat mengetahui dan menganalisa kemampuan siswa mengenai isi materi pelajaran yang telah disampaikan. Berdasarkan pengertian di atas maka  dapat disimpulkan bahwa hasil belajar matematika adalah segala perubahan-perubahan yang diperoleh siswa dalam usaha pencapaian tujuan pembelajaran matematika baik dari segi perhitungan, pengukuran, penggambaran objek maupun cara pandang dan berpikir.</w:t>
      </w:r>
    </w:p>
    <w:p w:rsidR="00407132" w:rsidRPr="00977005" w:rsidRDefault="00407132" w:rsidP="00977005">
      <w:pPr>
        <w:spacing w:after="200"/>
        <w:ind w:left="397" w:firstLine="294"/>
        <w:rPr>
          <w:rFonts w:ascii="Times New Roman" w:hAnsi="Times New Roman"/>
          <w:sz w:val="18"/>
          <w:szCs w:val="18"/>
        </w:rPr>
      </w:pPr>
      <w:r w:rsidRPr="00977005">
        <w:rPr>
          <w:rFonts w:ascii="Times New Roman" w:hAnsi="Times New Roman"/>
          <w:sz w:val="18"/>
          <w:szCs w:val="18"/>
        </w:rPr>
        <w:t xml:space="preserve">Kegiatan ekstrakurikuler  memiliki hubungan erat dalam mencapai hasil belajar siswa yang memuaskan, karena siswa memiliki daya fikir yang lebih dewasa, kreatif, dan cerdas yang diperoleh dari kegiatan tersebut. Menurut Departemen Pendidikan dan Kebudayaan (2013) “Kegiatan-kegiatan siswa di sekolah khususnya kegiatan ekstrakurikuler pramuka merupakan kegiatan yang terkoordinasi terarah dan terpadu dengan kegiatan </w:t>
      </w:r>
      <w:r w:rsidRPr="00977005">
        <w:rPr>
          <w:rFonts w:ascii="Times New Roman" w:hAnsi="Times New Roman"/>
          <w:sz w:val="18"/>
          <w:szCs w:val="18"/>
        </w:rPr>
        <w:lastRenderedPageBreak/>
        <w:t>lain di sekolah, guna menunjang pencapaian tujuan kurikulum. Kegiatan yang terkoordinasi di sini adalah kegiatan yang dilaksanakan sesuai dengan program yang telah ditentukan”.</w:t>
      </w:r>
    </w:p>
    <w:p w:rsidR="00407132" w:rsidRPr="00977005" w:rsidRDefault="00407132" w:rsidP="00977005">
      <w:pPr>
        <w:autoSpaceDE w:val="0"/>
        <w:autoSpaceDN w:val="0"/>
        <w:adjustRightInd w:val="0"/>
        <w:ind w:left="397" w:firstLine="294"/>
        <w:rPr>
          <w:rFonts w:ascii="Times New Roman" w:hAnsi="Times New Roman"/>
          <w:sz w:val="18"/>
          <w:szCs w:val="18"/>
        </w:rPr>
      </w:pPr>
      <w:r w:rsidRPr="00977005">
        <w:rPr>
          <w:rFonts w:ascii="Times New Roman" w:hAnsi="Times New Roman"/>
          <w:sz w:val="18"/>
          <w:szCs w:val="18"/>
        </w:rPr>
        <w:t>Dalam pelaksanaannya kegiatan ekstrakurikuler pramuka dibimbing oleh guru, sehingga waktu pelaksanaan berjalan dengan baik. Menurut pendapat Amal (2005:378) “Kegiatan ekstrakurikuler di sekolah ikut andil dalam menciptakan tingkat kecerdasan yang tinggi. Kegiatan ini bukan termasuk materi pelajaran yang terpisah dari materi pelajaran lainnya, dan dapat dilaksanakan di sela-sela penyampaian materi pelajaran,mengingat kegiatan tersebut merupakan bagian penting dari kurikulum sekolah”. Sedangkan menurut M. Ngalim Purwanto dan J.Milton Yinger seorang ahli sosiologi menyatakan “Kegiatan ekstrakurikuler dapat meningkatkan siswa lebih aktif dan tanggung jawab siswa dalam bertindak” (Ridwansyah, 2008:10).</w:t>
      </w:r>
    </w:p>
    <w:p w:rsidR="00273961" w:rsidRPr="00977005" w:rsidRDefault="00407132" w:rsidP="00977005">
      <w:pPr>
        <w:autoSpaceDE w:val="0"/>
        <w:autoSpaceDN w:val="0"/>
        <w:adjustRightInd w:val="0"/>
        <w:ind w:left="397" w:firstLine="294"/>
        <w:rPr>
          <w:rFonts w:ascii="Times New Roman" w:hAnsi="Times New Roman"/>
          <w:sz w:val="18"/>
          <w:szCs w:val="18"/>
        </w:rPr>
      </w:pPr>
      <w:r w:rsidRPr="00977005">
        <w:rPr>
          <w:rFonts w:ascii="Times New Roman" w:hAnsi="Times New Roman"/>
          <w:sz w:val="18"/>
          <w:szCs w:val="18"/>
        </w:rPr>
        <w:t>Dalam kegiatan pramuka diajarkan keterampilan menaksir tinggi dengan menggunakan beberapa metode, yang salah satunya adalah metode perbandingan segitiga. Keterampilan menaksir tinggi ini juga terdapat dalam pembelajaran Matematika kelas VIII pada materi teorema pythagoras. Dengan demikian, dengan diajarkannya keterampilan ini dalam kegiatan pramuka dapat menunjang kegiatan pembelajaran Matematika.</w:t>
      </w:r>
    </w:p>
    <w:p w:rsidR="00407132" w:rsidRPr="00977005" w:rsidRDefault="00407132" w:rsidP="00977005">
      <w:pPr>
        <w:autoSpaceDE w:val="0"/>
        <w:autoSpaceDN w:val="0"/>
        <w:adjustRightInd w:val="0"/>
        <w:ind w:left="397" w:firstLine="294"/>
        <w:rPr>
          <w:rFonts w:ascii="Times New Roman" w:hAnsi="Times New Roman"/>
          <w:sz w:val="18"/>
          <w:szCs w:val="18"/>
        </w:rPr>
      </w:pPr>
    </w:p>
    <w:p w:rsidR="00E96BD2" w:rsidRPr="00977005" w:rsidRDefault="007547AA" w:rsidP="00977005">
      <w:pPr>
        <w:pStyle w:val="ListParagraph"/>
        <w:numPr>
          <w:ilvl w:val="0"/>
          <w:numId w:val="1"/>
        </w:numPr>
        <w:ind w:left="426" w:hanging="426"/>
        <w:rPr>
          <w:rFonts w:asciiTheme="majorBidi" w:hAnsiTheme="majorBidi" w:cstheme="majorBidi"/>
          <w:b/>
          <w:bCs/>
          <w:iCs/>
          <w:sz w:val="18"/>
          <w:szCs w:val="18"/>
          <w:lang w:val="en-US"/>
        </w:rPr>
      </w:pPr>
      <w:r w:rsidRPr="00977005">
        <w:rPr>
          <w:rFonts w:asciiTheme="majorBidi" w:hAnsiTheme="majorBidi" w:cstheme="majorBidi"/>
          <w:b/>
          <w:bCs/>
          <w:iCs/>
          <w:sz w:val="18"/>
          <w:szCs w:val="18"/>
          <w:lang w:val="en-US"/>
        </w:rPr>
        <w:t>METODE PENELITIAN</w:t>
      </w:r>
    </w:p>
    <w:p w:rsidR="0073574C" w:rsidRPr="00977005" w:rsidRDefault="0073574C" w:rsidP="00977005">
      <w:pPr>
        <w:ind w:left="720" w:firstLine="273"/>
        <w:rPr>
          <w:rFonts w:ascii="Times New Roman" w:hAnsi="Times New Roman"/>
          <w:sz w:val="18"/>
          <w:szCs w:val="18"/>
        </w:rPr>
      </w:pPr>
      <w:r w:rsidRPr="00977005">
        <w:rPr>
          <w:rFonts w:ascii="Times New Roman" w:hAnsi="Times New Roman"/>
          <w:sz w:val="18"/>
          <w:szCs w:val="18"/>
        </w:rPr>
        <w:t xml:space="preserve">Penelitian ini merupakan penelitian deskriptif kuantitatif. Yakni untuk menjelaskan perbedaan hasil belajar matematika siswa kelas VIII pada materi teorema pythagoras berdasarkan keaktifannya dalam kegiatan ekstrakurikuler pramuka.  Variabel yang dihubungankan adalah variabel bebas atau variabel </w:t>
      </w:r>
      <w:r w:rsidRPr="00977005">
        <w:rPr>
          <w:rFonts w:ascii="Times New Roman" w:hAnsi="Times New Roman"/>
          <w:i/>
          <w:sz w:val="18"/>
          <w:szCs w:val="18"/>
        </w:rPr>
        <w:t xml:space="preserve">independen </w:t>
      </w:r>
      <w:r w:rsidRPr="00977005">
        <w:rPr>
          <w:rFonts w:ascii="Times New Roman" w:hAnsi="Times New Roman"/>
          <w:sz w:val="18"/>
          <w:szCs w:val="18"/>
        </w:rPr>
        <w:t>(</w:t>
      </w:r>
      <m:oMath>
        <m:r>
          <w:rPr>
            <w:rFonts w:ascii="Cambria Math" w:hAnsi="Cambria Math"/>
            <w:sz w:val="18"/>
            <w:szCs w:val="18"/>
          </w:rPr>
          <m:t>X</m:t>
        </m:r>
      </m:oMath>
      <w:r w:rsidRPr="00977005">
        <w:rPr>
          <w:rFonts w:ascii="Times New Roman" w:hAnsi="Times New Roman"/>
          <w:sz w:val="18"/>
          <w:szCs w:val="18"/>
        </w:rPr>
        <w:t>) yakni keaktifan siswa dalam ekstrakurikuler pramuka dan  variabel terikat atau variabel</w:t>
      </w:r>
      <w:r w:rsidRPr="00977005">
        <w:rPr>
          <w:rFonts w:ascii="Times New Roman" w:hAnsi="Times New Roman"/>
          <w:i/>
          <w:sz w:val="18"/>
          <w:szCs w:val="18"/>
        </w:rPr>
        <w:t xml:space="preserve"> dependen</w:t>
      </w:r>
      <w:r w:rsidRPr="00977005">
        <w:rPr>
          <w:rFonts w:ascii="Times New Roman" w:hAnsi="Times New Roman"/>
          <w:sz w:val="18"/>
          <w:szCs w:val="18"/>
        </w:rPr>
        <w:t xml:space="preserve"> (</w:t>
      </w:r>
      <m:oMath>
        <m:r>
          <w:rPr>
            <w:rFonts w:ascii="Cambria Math" w:hAnsi="Cambria Math"/>
            <w:sz w:val="18"/>
            <w:szCs w:val="18"/>
          </w:rPr>
          <m:t>Y</m:t>
        </m:r>
      </m:oMath>
      <w:r w:rsidRPr="00977005">
        <w:rPr>
          <w:rFonts w:ascii="Times New Roman" w:hAnsi="Times New Roman"/>
          <w:sz w:val="18"/>
          <w:szCs w:val="18"/>
        </w:rPr>
        <w:t>) yakni hasil belajar matematika siswa pada materi teorema pythagoras.</w:t>
      </w:r>
    </w:p>
    <w:p w:rsidR="00273961" w:rsidRPr="00977005" w:rsidRDefault="0073574C" w:rsidP="00977005">
      <w:pPr>
        <w:pStyle w:val="ListParagraph"/>
        <w:ind w:firstLine="273"/>
        <w:rPr>
          <w:rFonts w:ascii="Times New Roman" w:hAnsi="Times New Roman"/>
          <w:sz w:val="18"/>
          <w:szCs w:val="18"/>
        </w:rPr>
      </w:pPr>
      <w:r w:rsidRPr="00977005">
        <w:rPr>
          <w:rFonts w:ascii="Times New Roman" w:hAnsi="Times New Roman"/>
          <w:sz w:val="18"/>
          <w:szCs w:val="18"/>
        </w:rPr>
        <w:t>Populasi adalah wilayah generalisasi yang terdiri atas objek atau subjek yang mempunyai kualitas dan karakteristik tertentu yang ditetapkan oleh peneliti untuk dipelajari dan kemudian ditarik kesimpulannya (Sugiyono, 2008: 117). Populasi dalam penelitian ini adalah semua siswa kelas VIII MTs Raden Rahmat Selorejo Mojowarno yang berjumlah 29 siswa.</w:t>
      </w:r>
    </w:p>
    <w:p w:rsidR="006A4449" w:rsidRPr="00977005" w:rsidRDefault="0073574C" w:rsidP="00977005">
      <w:pPr>
        <w:pStyle w:val="ListParagraph"/>
        <w:ind w:firstLine="273"/>
        <w:rPr>
          <w:rStyle w:val="Strong"/>
          <w:rFonts w:ascii="Times New Roman" w:hAnsi="Times New Roman"/>
          <w:b w:val="0"/>
          <w:bCs w:val="0"/>
          <w:sz w:val="18"/>
          <w:szCs w:val="18"/>
        </w:rPr>
      </w:pPr>
      <w:r w:rsidRPr="00977005">
        <w:rPr>
          <w:rFonts w:ascii="Times New Roman" w:hAnsi="Times New Roman"/>
          <w:sz w:val="18"/>
          <w:szCs w:val="18"/>
        </w:rPr>
        <w:t xml:space="preserve">Instrumen dalam penelitian ini adalah lembar tes hasil belajar yang digunakan untuk memperoleh data berupa hasil belajar siswa pada materi Teorema Pythagoras . Adapun tes hasil belajar siswa akan diuji tingkat validitas dan reliabilitasnya. Pengujian validitas menggunakan rumus korelasi </w:t>
      </w:r>
      <w:r w:rsidRPr="00977005">
        <w:rPr>
          <w:rFonts w:ascii="Times New Roman" w:hAnsi="Times New Roman"/>
          <w:i/>
          <w:iCs/>
          <w:sz w:val="18"/>
          <w:szCs w:val="18"/>
        </w:rPr>
        <w:t xml:space="preserve">product moment </w:t>
      </w:r>
      <m:oMath>
        <m:sSub>
          <m:sSubPr>
            <m:ctrlPr>
              <w:rPr>
                <w:rStyle w:val="Strong"/>
                <w:rFonts w:ascii="Cambria Math" w:hAnsi="Times New Roman"/>
                <w:b w:val="0"/>
                <w:bCs w:val="0"/>
                <w:i/>
                <w:sz w:val="18"/>
                <w:szCs w:val="18"/>
                <w:lang w:val="en-US"/>
              </w:rPr>
            </m:ctrlPr>
          </m:sSubPr>
          <m:e>
            <m:r>
              <m:rPr>
                <m:sty m:val="bi"/>
              </m:rPr>
              <w:rPr>
                <w:rStyle w:val="Strong"/>
                <w:rFonts w:ascii="Cambria Math" w:hAnsi="Cambria Math"/>
                <w:sz w:val="18"/>
                <w:szCs w:val="18"/>
                <w:lang w:val="en-US"/>
              </w:rPr>
              <m:t>r</m:t>
            </m:r>
          </m:e>
          <m:sub>
            <m:r>
              <m:rPr>
                <m:sty m:val="bi"/>
              </m:rPr>
              <w:rPr>
                <w:rStyle w:val="Strong"/>
                <w:rFonts w:ascii="Cambria Math" w:hAnsi="Cambria Math"/>
                <w:sz w:val="18"/>
                <w:szCs w:val="18"/>
                <w:lang w:val="en-US"/>
              </w:rPr>
              <m:t>xy</m:t>
            </m:r>
          </m:sub>
        </m:sSub>
        <m:r>
          <m:rPr>
            <m:sty m:val="bi"/>
          </m:rPr>
          <w:rPr>
            <w:rStyle w:val="Strong"/>
            <w:rFonts w:ascii="Cambria Math" w:hAnsi="Times New Roman"/>
            <w:sz w:val="18"/>
            <w:szCs w:val="18"/>
            <w:lang w:val="en-US"/>
          </w:rPr>
          <m:t>=</m:t>
        </m:r>
        <m:f>
          <m:fPr>
            <m:ctrlPr>
              <w:rPr>
                <w:rStyle w:val="Strong"/>
                <w:rFonts w:ascii="Cambria Math" w:hAnsi="Times New Roman"/>
                <w:b w:val="0"/>
                <w:bCs w:val="0"/>
                <w:i/>
                <w:sz w:val="18"/>
                <w:szCs w:val="18"/>
                <w:lang w:val="en-US"/>
              </w:rPr>
            </m:ctrlPr>
          </m:fPr>
          <m:num>
            <m:r>
              <m:rPr>
                <m:sty m:val="bi"/>
              </m:rPr>
              <w:rPr>
                <w:rStyle w:val="Strong"/>
                <w:rFonts w:ascii="Cambria Math" w:hAnsi="Cambria Math"/>
                <w:sz w:val="18"/>
                <w:szCs w:val="18"/>
                <w:lang w:val="en-US"/>
              </w:rPr>
              <m:t>N</m:t>
            </m:r>
            <m:nary>
              <m:naryPr>
                <m:chr m:val="∑"/>
                <m:limLoc m:val="undOvr"/>
                <m:subHide m:val="on"/>
                <m:supHide m:val="on"/>
                <m:ctrlPr>
                  <w:rPr>
                    <w:rStyle w:val="Strong"/>
                    <w:rFonts w:ascii="Cambria Math" w:hAnsi="Times New Roman"/>
                    <w:b w:val="0"/>
                    <w:bCs w:val="0"/>
                    <w:i/>
                    <w:sz w:val="18"/>
                    <w:szCs w:val="18"/>
                    <w:lang w:val="en-US"/>
                  </w:rPr>
                </m:ctrlPr>
              </m:naryPr>
              <m:sub/>
              <m:sup/>
              <m:e>
                <m:r>
                  <m:rPr>
                    <m:sty m:val="bi"/>
                  </m:rPr>
                  <w:rPr>
                    <w:rStyle w:val="Strong"/>
                    <w:rFonts w:ascii="Cambria Math" w:hAnsi="Cambria Math"/>
                    <w:sz w:val="18"/>
                    <w:szCs w:val="18"/>
                    <w:lang w:val="en-US"/>
                  </w:rPr>
                  <m:t>XY</m:t>
                </m:r>
              </m:e>
            </m:nary>
            <m:r>
              <m:rPr>
                <m:sty m:val="bi"/>
              </m:rPr>
              <w:rPr>
                <w:rStyle w:val="Strong"/>
                <w:rFonts w:ascii="Times New Roman" w:hAnsi="Times New Roman"/>
                <w:sz w:val="18"/>
                <w:szCs w:val="18"/>
                <w:lang w:val="en-US"/>
              </w:rPr>
              <m:t>-</m:t>
            </m:r>
            <m:d>
              <m:dPr>
                <m:ctrlPr>
                  <w:rPr>
                    <w:rStyle w:val="Strong"/>
                    <w:rFonts w:ascii="Cambria Math" w:hAnsi="Times New Roman"/>
                    <w:b w:val="0"/>
                    <w:bCs w:val="0"/>
                    <w:i/>
                    <w:sz w:val="18"/>
                    <w:szCs w:val="18"/>
                    <w:lang w:val="en-US"/>
                  </w:rPr>
                </m:ctrlPr>
              </m:dPr>
              <m:e>
                <m:nary>
                  <m:naryPr>
                    <m:chr m:val="∑"/>
                    <m:limLoc m:val="undOvr"/>
                    <m:subHide m:val="on"/>
                    <m:supHide m:val="on"/>
                    <m:ctrlPr>
                      <w:rPr>
                        <w:rStyle w:val="Strong"/>
                        <w:rFonts w:ascii="Cambria Math" w:hAnsi="Times New Roman"/>
                        <w:b w:val="0"/>
                        <w:bCs w:val="0"/>
                        <w:i/>
                        <w:sz w:val="18"/>
                        <w:szCs w:val="18"/>
                        <w:lang w:val="en-US"/>
                      </w:rPr>
                    </m:ctrlPr>
                  </m:naryPr>
                  <m:sub/>
                  <m:sup/>
                  <m:e>
                    <m:r>
                      <m:rPr>
                        <m:sty m:val="bi"/>
                      </m:rPr>
                      <w:rPr>
                        <w:rStyle w:val="Strong"/>
                        <w:rFonts w:ascii="Cambria Math" w:hAnsi="Cambria Math"/>
                        <w:sz w:val="18"/>
                        <w:szCs w:val="18"/>
                        <w:lang w:val="en-US"/>
                      </w:rPr>
                      <m:t>X</m:t>
                    </m:r>
                  </m:e>
                </m:nary>
              </m:e>
            </m:d>
            <m:d>
              <m:dPr>
                <m:ctrlPr>
                  <w:rPr>
                    <w:rStyle w:val="Strong"/>
                    <w:rFonts w:ascii="Cambria Math" w:hAnsi="Times New Roman"/>
                    <w:b w:val="0"/>
                    <w:bCs w:val="0"/>
                    <w:i/>
                    <w:sz w:val="18"/>
                    <w:szCs w:val="18"/>
                    <w:lang w:val="en-US"/>
                  </w:rPr>
                </m:ctrlPr>
              </m:dPr>
              <m:e>
                <m:nary>
                  <m:naryPr>
                    <m:chr m:val="∑"/>
                    <m:limLoc m:val="undOvr"/>
                    <m:subHide m:val="on"/>
                    <m:supHide m:val="on"/>
                    <m:ctrlPr>
                      <w:rPr>
                        <w:rStyle w:val="Strong"/>
                        <w:rFonts w:ascii="Cambria Math" w:hAnsi="Times New Roman"/>
                        <w:b w:val="0"/>
                        <w:bCs w:val="0"/>
                        <w:i/>
                        <w:sz w:val="18"/>
                        <w:szCs w:val="18"/>
                        <w:lang w:val="en-US"/>
                      </w:rPr>
                    </m:ctrlPr>
                  </m:naryPr>
                  <m:sub/>
                  <m:sup/>
                  <m:e>
                    <m:r>
                      <m:rPr>
                        <m:sty m:val="bi"/>
                      </m:rPr>
                      <w:rPr>
                        <w:rStyle w:val="Strong"/>
                        <w:rFonts w:ascii="Cambria Math" w:hAnsi="Cambria Math"/>
                        <w:sz w:val="18"/>
                        <w:szCs w:val="18"/>
                        <w:lang w:val="en-US"/>
                      </w:rPr>
                      <m:t>Y</m:t>
                    </m:r>
                  </m:e>
                </m:nary>
              </m:e>
            </m:d>
          </m:num>
          <m:den>
            <m:rad>
              <m:radPr>
                <m:degHide m:val="on"/>
                <m:ctrlPr>
                  <w:rPr>
                    <w:rStyle w:val="Strong"/>
                    <w:rFonts w:ascii="Cambria Math" w:hAnsi="Times New Roman"/>
                    <w:b w:val="0"/>
                    <w:bCs w:val="0"/>
                    <w:i/>
                    <w:sz w:val="18"/>
                    <w:szCs w:val="18"/>
                    <w:lang w:val="en-US"/>
                  </w:rPr>
                </m:ctrlPr>
              </m:radPr>
              <m:deg/>
              <m:e>
                <m:d>
                  <m:dPr>
                    <m:begChr m:val="["/>
                    <m:endChr m:val="]"/>
                    <m:ctrlPr>
                      <w:rPr>
                        <w:rStyle w:val="Strong"/>
                        <w:rFonts w:ascii="Cambria Math" w:hAnsi="Times New Roman"/>
                        <w:b w:val="0"/>
                        <w:bCs w:val="0"/>
                        <w:i/>
                        <w:sz w:val="18"/>
                        <w:szCs w:val="18"/>
                        <w:lang w:val="en-US"/>
                      </w:rPr>
                    </m:ctrlPr>
                  </m:dPr>
                  <m:e>
                    <m:r>
                      <m:rPr>
                        <m:sty m:val="bi"/>
                      </m:rPr>
                      <w:rPr>
                        <w:rStyle w:val="Strong"/>
                        <w:rFonts w:ascii="Cambria Math" w:hAnsi="Cambria Math"/>
                        <w:sz w:val="18"/>
                        <w:szCs w:val="18"/>
                        <w:lang w:val="en-US"/>
                      </w:rPr>
                      <m:t>N</m:t>
                    </m:r>
                    <m:nary>
                      <m:naryPr>
                        <m:chr m:val="∑"/>
                        <m:limLoc m:val="undOvr"/>
                        <m:subHide m:val="on"/>
                        <m:supHide m:val="on"/>
                        <m:ctrlPr>
                          <w:rPr>
                            <w:rStyle w:val="Strong"/>
                            <w:rFonts w:ascii="Cambria Math" w:hAnsi="Times New Roman"/>
                            <w:b w:val="0"/>
                            <w:bCs w:val="0"/>
                            <w:i/>
                            <w:sz w:val="18"/>
                            <w:szCs w:val="18"/>
                            <w:lang w:val="en-US"/>
                          </w:rPr>
                        </m:ctrlPr>
                      </m:naryPr>
                      <m:sub/>
                      <m:sup/>
                      <m:e>
                        <m:sSup>
                          <m:sSupPr>
                            <m:ctrlPr>
                              <w:rPr>
                                <w:rStyle w:val="Strong"/>
                                <w:rFonts w:ascii="Cambria Math" w:hAnsi="Times New Roman"/>
                                <w:b w:val="0"/>
                                <w:bCs w:val="0"/>
                                <w:i/>
                                <w:sz w:val="18"/>
                                <w:szCs w:val="18"/>
                                <w:lang w:val="en-US"/>
                              </w:rPr>
                            </m:ctrlPr>
                          </m:sSupPr>
                          <m:e>
                            <m:r>
                              <m:rPr>
                                <m:sty m:val="bi"/>
                              </m:rPr>
                              <w:rPr>
                                <w:rStyle w:val="Strong"/>
                                <w:rFonts w:ascii="Cambria Math" w:hAnsi="Cambria Math"/>
                                <w:sz w:val="18"/>
                                <w:szCs w:val="18"/>
                                <w:lang w:val="en-US"/>
                              </w:rPr>
                              <m:t>X</m:t>
                            </m:r>
                          </m:e>
                          <m:sup>
                            <m:r>
                              <m:rPr>
                                <m:sty m:val="bi"/>
                              </m:rPr>
                              <w:rPr>
                                <w:rStyle w:val="Strong"/>
                                <w:rFonts w:ascii="Cambria Math" w:hAnsi="Cambria Math"/>
                                <w:sz w:val="18"/>
                                <w:szCs w:val="18"/>
                                <w:lang w:val="en-US"/>
                              </w:rPr>
                              <m:t>2</m:t>
                            </m:r>
                          </m:sup>
                        </m:sSup>
                      </m:e>
                    </m:nary>
                    <m:r>
                      <m:rPr>
                        <m:sty m:val="bi"/>
                      </m:rPr>
                      <w:rPr>
                        <w:rStyle w:val="Strong"/>
                        <w:rFonts w:ascii="Times New Roman" w:hAnsi="Times New Roman"/>
                        <w:sz w:val="18"/>
                        <w:szCs w:val="18"/>
                        <w:lang w:val="en-US"/>
                      </w:rPr>
                      <m:t>-</m:t>
                    </m:r>
                    <m:sSup>
                      <m:sSupPr>
                        <m:ctrlPr>
                          <w:rPr>
                            <w:rStyle w:val="Strong"/>
                            <w:rFonts w:ascii="Cambria Math" w:hAnsi="Times New Roman"/>
                            <w:b w:val="0"/>
                            <w:bCs w:val="0"/>
                            <w:i/>
                            <w:sz w:val="18"/>
                            <w:szCs w:val="18"/>
                            <w:lang w:val="en-US"/>
                          </w:rPr>
                        </m:ctrlPr>
                      </m:sSupPr>
                      <m:e>
                        <m:d>
                          <m:dPr>
                            <m:ctrlPr>
                              <w:rPr>
                                <w:rStyle w:val="Strong"/>
                                <w:rFonts w:ascii="Cambria Math" w:hAnsi="Times New Roman"/>
                                <w:b w:val="0"/>
                                <w:bCs w:val="0"/>
                                <w:i/>
                                <w:sz w:val="18"/>
                                <w:szCs w:val="18"/>
                                <w:lang w:val="en-US"/>
                              </w:rPr>
                            </m:ctrlPr>
                          </m:dPr>
                          <m:e>
                            <m:nary>
                              <m:naryPr>
                                <m:chr m:val="∑"/>
                                <m:limLoc m:val="undOvr"/>
                                <m:subHide m:val="on"/>
                                <m:supHide m:val="on"/>
                                <m:ctrlPr>
                                  <w:rPr>
                                    <w:rStyle w:val="Strong"/>
                                    <w:rFonts w:ascii="Cambria Math" w:hAnsi="Times New Roman"/>
                                    <w:b w:val="0"/>
                                    <w:bCs w:val="0"/>
                                    <w:i/>
                                    <w:sz w:val="18"/>
                                    <w:szCs w:val="18"/>
                                    <w:lang w:val="en-US"/>
                                  </w:rPr>
                                </m:ctrlPr>
                              </m:naryPr>
                              <m:sub/>
                              <m:sup/>
                              <m:e>
                                <m:r>
                                  <m:rPr>
                                    <m:sty m:val="bi"/>
                                  </m:rPr>
                                  <w:rPr>
                                    <w:rStyle w:val="Strong"/>
                                    <w:rFonts w:ascii="Cambria Math" w:hAnsi="Cambria Math"/>
                                    <w:sz w:val="18"/>
                                    <w:szCs w:val="18"/>
                                    <w:lang w:val="en-US"/>
                                  </w:rPr>
                                  <m:t>X</m:t>
                                </m:r>
                              </m:e>
                            </m:nary>
                          </m:e>
                        </m:d>
                      </m:e>
                      <m:sup>
                        <m:r>
                          <m:rPr>
                            <m:sty m:val="bi"/>
                          </m:rPr>
                          <w:rPr>
                            <w:rStyle w:val="Strong"/>
                            <w:rFonts w:ascii="Cambria Math" w:hAnsi="Cambria Math"/>
                            <w:sz w:val="18"/>
                            <w:szCs w:val="18"/>
                            <w:lang w:val="en-US"/>
                          </w:rPr>
                          <m:t>2</m:t>
                        </m:r>
                      </m:sup>
                    </m:sSup>
                    <m:d>
                      <m:dPr>
                        <m:begChr m:val="‖"/>
                        <m:endChr m:val=""/>
                        <m:ctrlPr>
                          <w:rPr>
                            <w:rStyle w:val="Strong"/>
                            <w:rFonts w:ascii="Cambria Math" w:hAnsi="Times New Roman"/>
                            <w:b w:val="0"/>
                            <w:bCs w:val="0"/>
                            <w:i/>
                            <w:sz w:val="18"/>
                            <w:szCs w:val="18"/>
                            <w:lang w:val="en-US"/>
                          </w:rPr>
                        </m:ctrlPr>
                      </m:dPr>
                      <m:e>
                        <m:r>
                          <m:rPr>
                            <m:sty m:val="bi"/>
                          </m:rPr>
                          <w:rPr>
                            <w:rStyle w:val="Strong"/>
                            <w:rFonts w:ascii="Cambria Math" w:hAnsi="Cambria Math"/>
                            <w:sz w:val="18"/>
                            <w:szCs w:val="18"/>
                            <w:lang w:val="en-US"/>
                          </w:rPr>
                          <m:t>N</m:t>
                        </m:r>
                        <m:nary>
                          <m:naryPr>
                            <m:chr m:val="∑"/>
                            <m:limLoc m:val="undOvr"/>
                            <m:subHide m:val="on"/>
                            <m:supHide m:val="on"/>
                            <m:ctrlPr>
                              <w:rPr>
                                <w:rStyle w:val="Strong"/>
                                <w:rFonts w:ascii="Cambria Math" w:hAnsi="Times New Roman"/>
                                <w:b w:val="0"/>
                                <w:bCs w:val="0"/>
                                <w:i/>
                                <w:sz w:val="18"/>
                                <w:szCs w:val="18"/>
                                <w:lang w:val="en-US"/>
                              </w:rPr>
                            </m:ctrlPr>
                          </m:naryPr>
                          <m:sub/>
                          <m:sup/>
                          <m:e>
                            <m:sSup>
                              <m:sSupPr>
                                <m:ctrlPr>
                                  <w:rPr>
                                    <w:rStyle w:val="Strong"/>
                                    <w:rFonts w:ascii="Cambria Math" w:hAnsi="Times New Roman"/>
                                    <w:b w:val="0"/>
                                    <w:bCs w:val="0"/>
                                    <w:i/>
                                    <w:sz w:val="18"/>
                                    <w:szCs w:val="18"/>
                                    <w:lang w:val="en-US"/>
                                  </w:rPr>
                                </m:ctrlPr>
                              </m:sSupPr>
                              <m:e>
                                <m:r>
                                  <m:rPr>
                                    <m:sty m:val="bi"/>
                                  </m:rPr>
                                  <w:rPr>
                                    <w:rStyle w:val="Strong"/>
                                    <w:rFonts w:ascii="Cambria Math" w:hAnsi="Cambria Math"/>
                                    <w:sz w:val="18"/>
                                    <w:szCs w:val="18"/>
                                    <w:lang w:val="en-US"/>
                                  </w:rPr>
                                  <m:t>Y</m:t>
                                </m:r>
                              </m:e>
                              <m:sup>
                                <m:r>
                                  <m:rPr>
                                    <m:sty m:val="bi"/>
                                  </m:rPr>
                                  <w:rPr>
                                    <w:rStyle w:val="Strong"/>
                                    <w:rFonts w:ascii="Cambria Math" w:hAnsi="Cambria Math"/>
                                    <w:sz w:val="18"/>
                                    <w:szCs w:val="18"/>
                                    <w:lang w:val="en-US"/>
                                  </w:rPr>
                                  <m:t>2</m:t>
                                </m:r>
                              </m:sup>
                            </m:sSup>
                          </m:e>
                        </m:nary>
                        <m:r>
                          <m:rPr>
                            <m:sty m:val="bi"/>
                          </m:rPr>
                          <w:rPr>
                            <w:rStyle w:val="Strong"/>
                            <w:rFonts w:ascii="Times New Roman" w:hAnsi="Times New Roman"/>
                            <w:sz w:val="18"/>
                            <w:szCs w:val="18"/>
                            <w:lang w:val="en-US"/>
                          </w:rPr>
                          <m:t>-</m:t>
                        </m:r>
                        <m:sSup>
                          <m:sSupPr>
                            <m:ctrlPr>
                              <w:rPr>
                                <w:rStyle w:val="Strong"/>
                                <w:rFonts w:ascii="Cambria Math" w:hAnsi="Times New Roman"/>
                                <w:b w:val="0"/>
                                <w:bCs w:val="0"/>
                                <w:i/>
                                <w:sz w:val="18"/>
                                <w:szCs w:val="18"/>
                                <w:lang w:val="en-US"/>
                              </w:rPr>
                            </m:ctrlPr>
                          </m:sSupPr>
                          <m:e>
                            <m:d>
                              <m:dPr>
                                <m:ctrlPr>
                                  <w:rPr>
                                    <w:rStyle w:val="Strong"/>
                                    <w:rFonts w:ascii="Cambria Math" w:hAnsi="Times New Roman"/>
                                    <w:b w:val="0"/>
                                    <w:bCs w:val="0"/>
                                    <w:i/>
                                    <w:sz w:val="18"/>
                                    <w:szCs w:val="18"/>
                                    <w:lang w:val="en-US"/>
                                  </w:rPr>
                                </m:ctrlPr>
                              </m:dPr>
                              <m:e>
                                <m:nary>
                                  <m:naryPr>
                                    <m:chr m:val="∑"/>
                                    <m:limLoc m:val="undOvr"/>
                                    <m:subHide m:val="on"/>
                                    <m:supHide m:val="on"/>
                                    <m:ctrlPr>
                                      <w:rPr>
                                        <w:rStyle w:val="Strong"/>
                                        <w:rFonts w:ascii="Cambria Math" w:hAnsi="Times New Roman"/>
                                        <w:b w:val="0"/>
                                        <w:bCs w:val="0"/>
                                        <w:i/>
                                        <w:sz w:val="18"/>
                                        <w:szCs w:val="18"/>
                                        <w:lang w:val="en-US"/>
                                      </w:rPr>
                                    </m:ctrlPr>
                                  </m:naryPr>
                                  <m:sub/>
                                  <m:sup/>
                                  <m:e>
                                    <m:r>
                                      <m:rPr>
                                        <m:sty m:val="bi"/>
                                      </m:rPr>
                                      <w:rPr>
                                        <w:rStyle w:val="Strong"/>
                                        <w:rFonts w:ascii="Cambria Math" w:hAnsi="Cambria Math"/>
                                        <w:sz w:val="18"/>
                                        <w:szCs w:val="18"/>
                                        <w:lang w:val="en-US"/>
                                      </w:rPr>
                                      <m:t>Y</m:t>
                                    </m:r>
                                  </m:e>
                                </m:nary>
                              </m:e>
                            </m:d>
                          </m:e>
                          <m:sup>
                            <m:r>
                              <m:rPr>
                                <m:sty m:val="bi"/>
                              </m:rPr>
                              <w:rPr>
                                <w:rStyle w:val="Strong"/>
                                <w:rFonts w:ascii="Cambria Math" w:hAnsi="Cambria Math"/>
                                <w:sz w:val="18"/>
                                <w:szCs w:val="18"/>
                                <w:lang w:val="en-US"/>
                              </w:rPr>
                              <m:t>2</m:t>
                            </m:r>
                          </m:sup>
                        </m:sSup>
                      </m:e>
                    </m:d>
                  </m:e>
                </m:d>
              </m:e>
            </m:rad>
          </m:den>
        </m:f>
      </m:oMath>
      <w:r w:rsidRPr="00977005">
        <w:rPr>
          <w:rFonts w:ascii="Times New Roman" w:hAnsi="Times New Roman"/>
          <w:i/>
          <w:iCs/>
          <w:sz w:val="18"/>
          <w:szCs w:val="18"/>
        </w:rPr>
        <w:t xml:space="preserve"> </w:t>
      </w:r>
      <w:r w:rsidRPr="00977005">
        <w:rPr>
          <w:rFonts w:ascii="Times New Roman" w:hAnsi="Times New Roman"/>
          <w:position w:val="-10"/>
          <w:sz w:val="18"/>
          <w:szCs w:val="1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11.7pt" o:ole="">
            <v:imagedata r:id="rId8" o:title=""/>
          </v:shape>
          <o:OLEObject Type="Embed" ProgID="Equation.3" ShapeID="_x0000_i1025" DrawAspect="Content" ObjectID="_1517037950" r:id="rId9"/>
        </w:object>
      </w:r>
      <w:r w:rsidRPr="00977005">
        <w:rPr>
          <w:rFonts w:ascii="Times New Roman" w:hAnsi="Times New Roman"/>
          <w:sz w:val="18"/>
          <w:szCs w:val="18"/>
        </w:rPr>
        <w:t xml:space="preserve">. Sedangkan pengujian reliabilitas menggunakan rumus rumus </w:t>
      </w:r>
      <w:r w:rsidRPr="00977005">
        <w:rPr>
          <w:rFonts w:ascii="Times New Roman" w:hAnsi="Times New Roman"/>
          <w:i/>
          <w:sz w:val="18"/>
          <w:szCs w:val="18"/>
        </w:rPr>
        <w:t xml:space="preserve">Sperman Brown </w:t>
      </w:r>
      <m:oMath>
        <m:sSub>
          <m:sSubPr>
            <m:ctrlPr>
              <w:rPr>
                <w:rFonts w:ascii="Cambria Math" w:hAnsi="Times New Roman"/>
                <w:i/>
                <w:sz w:val="18"/>
                <w:szCs w:val="18"/>
              </w:rPr>
            </m:ctrlPr>
          </m:sSubPr>
          <m:e>
            <m:r>
              <w:rPr>
                <w:rFonts w:ascii="Cambria Math" w:hAnsi="Cambria Math"/>
                <w:sz w:val="18"/>
                <w:szCs w:val="18"/>
              </w:rPr>
              <m:t>r</m:t>
            </m:r>
          </m:e>
          <m:sub>
            <m:r>
              <w:rPr>
                <w:rFonts w:ascii="Cambria Math" w:hAnsi="Times New Roman"/>
                <w:sz w:val="18"/>
                <w:szCs w:val="18"/>
              </w:rPr>
              <m:t>11</m:t>
            </m:r>
          </m:sub>
        </m:sSub>
        <m:r>
          <w:rPr>
            <w:rFonts w:ascii="Cambria Math" w:hAnsi="Times New Roman"/>
            <w:sz w:val="18"/>
            <w:szCs w:val="18"/>
          </w:rPr>
          <m:t>=</m:t>
        </m:r>
        <m:f>
          <m:fPr>
            <m:ctrlPr>
              <w:rPr>
                <w:rFonts w:ascii="Cambria Math" w:hAnsi="Times New Roman"/>
                <w:i/>
                <w:sz w:val="18"/>
                <w:szCs w:val="18"/>
              </w:rPr>
            </m:ctrlPr>
          </m:fPr>
          <m:num>
            <m:sSub>
              <m:sSubPr>
                <m:ctrlPr>
                  <w:rPr>
                    <w:rFonts w:ascii="Cambria Math" w:hAnsi="Times New Roman"/>
                    <w:i/>
                    <w:sz w:val="18"/>
                    <w:szCs w:val="18"/>
                  </w:rPr>
                </m:ctrlPr>
              </m:sSubPr>
              <m:e>
                <m:r>
                  <w:rPr>
                    <w:rFonts w:ascii="Cambria Math" w:hAnsi="Times New Roman"/>
                    <w:sz w:val="18"/>
                    <w:szCs w:val="18"/>
                  </w:rPr>
                  <m:t>2</m:t>
                </m:r>
                <m:r>
                  <w:rPr>
                    <w:rFonts w:ascii="Times New Roman" w:hAnsi="Times New Roman"/>
                    <w:sz w:val="18"/>
                    <w:szCs w:val="18"/>
                  </w:rPr>
                  <m:t>×</m:t>
                </m:r>
                <m:r>
                  <w:rPr>
                    <w:rFonts w:ascii="Cambria Math" w:hAnsi="Cambria Math"/>
                    <w:sz w:val="18"/>
                    <w:szCs w:val="18"/>
                  </w:rPr>
                  <m:t>r</m:t>
                </m:r>
              </m:e>
              <m:sub>
                <m:f>
                  <m:fPr>
                    <m:ctrlPr>
                      <w:rPr>
                        <w:rFonts w:ascii="Cambria Math" w:hAnsi="Times New Roman"/>
                        <w:i/>
                        <w:sz w:val="18"/>
                        <w:szCs w:val="18"/>
                      </w:rPr>
                    </m:ctrlPr>
                  </m:fPr>
                  <m:num>
                    <m:r>
                      <w:rPr>
                        <w:rFonts w:ascii="Cambria Math" w:hAnsi="Times New Roman"/>
                        <w:sz w:val="18"/>
                        <w:szCs w:val="18"/>
                      </w:rPr>
                      <m:t>11</m:t>
                    </m:r>
                  </m:num>
                  <m:den>
                    <m:r>
                      <w:rPr>
                        <w:rFonts w:ascii="Cambria Math" w:hAnsi="Times New Roman"/>
                        <w:sz w:val="18"/>
                        <w:szCs w:val="18"/>
                      </w:rPr>
                      <m:t>22</m:t>
                    </m:r>
                  </m:den>
                </m:f>
              </m:sub>
            </m:sSub>
          </m:num>
          <m:den>
            <m:r>
              <w:rPr>
                <w:rFonts w:ascii="Cambria Math" w:hAnsi="Times New Roman"/>
                <w:sz w:val="18"/>
                <w:szCs w:val="18"/>
              </w:rPr>
              <m:t>(1+</m:t>
            </m:r>
            <m:sSub>
              <m:sSubPr>
                <m:ctrlPr>
                  <w:rPr>
                    <w:rFonts w:ascii="Cambria Math" w:hAnsi="Times New Roman"/>
                    <w:i/>
                    <w:sz w:val="18"/>
                    <w:szCs w:val="18"/>
                  </w:rPr>
                </m:ctrlPr>
              </m:sSubPr>
              <m:e>
                <m:r>
                  <w:rPr>
                    <w:rFonts w:ascii="Cambria Math" w:hAnsi="Cambria Math"/>
                    <w:sz w:val="18"/>
                    <w:szCs w:val="18"/>
                  </w:rPr>
                  <m:t>r</m:t>
                </m:r>
              </m:e>
              <m:sub>
                <m:f>
                  <m:fPr>
                    <m:ctrlPr>
                      <w:rPr>
                        <w:rFonts w:ascii="Cambria Math" w:hAnsi="Times New Roman"/>
                        <w:i/>
                        <w:sz w:val="18"/>
                        <w:szCs w:val="18"/>
                      </w:rPr>
                    </m:ctrlPr>
                  </m:fPr>
                  <m:num>
                    <m:r>
                      <w:rPr>
                        <w:rFonts w:ascii="Cambria Math" w:hAnsi="Times New Roman"/>
                        <w:sz w:val="18"/>
                        <w:szCs w:val="18"/>
                      </w:rPr>
                      <m:t>11</m:t>
                    </m:r>
                  </m:num>
                  <m:den>
                    <m:r>
                      <w:rPr>
                        <w:rFonts w:ascii="Cambria Math" w:hAnsi="Times New Roman"/>
                        <w:sz w:val="18"/>
                        <w:szCs w:val="18"/>
                      </w:rPr>
                      <m:t>22</m:t>
                    </m:r>
                  </m:den>
                </m:f>
              </m:sub>
            </m:sSub>
            <m:r>
              <w:rPr>
                <w:rFonts w:ascii="Cambria Math" w:hAnsi="Times New Roman"/>
                <w:sz w:val="18"/>
                <w:szCs w:val="18"/>
              </w:rPr>
              <m:t>)</m:t>
            </m:r>
          </m:den>
        </m:f>
      </m:oMath>
      <w:r w:rsidRPr="00977005">
        <w:rPr>
          <w:rStyle w:val="Strong"/>
          <w:rFonts w:ascii="Times New Roman" w:hAnsi="Times New Roman"/>
          <w:b w:val="0"/>
          <w:bCs w:val="0"/>
          <w:sz w:val="18"/>
          <w:szCs w:val="18"/>
          <w:lang w:val="en-US"/>
        </w:rPr>
        <w:t xml:space="preserve"> Langkah selanjutnya yakni menganalisis data dengan menggunakan uji normalitas</w:t>
      </w:r>
      <w:r w:rsidRPr="00977005">
        <w:rPr>
          <w:rStyle w:val="Strong"/>
          <w:rFonts w:ascii="Times New Roman" w:hAnsi="Times New Roman"/>
          <w:b w:val="0"/>
          <w:bCs w:val="0"/>
          <w:sz w:val="18"/>
          <w:szCs w:val="18"/>
        </w:rPr>
        <w:t xml:space="preserve">, uji homogenitas </w:t>
      </w:r>
      <w:r w:rsidRPr="00977005">
        <w:rPr>
          <w:rStyle w:val="Strong"/>
          <w:rFonts w:ascii="Times New Roman" w:hAnsi="Times New Roman"/>
          <w:b w:val="0"/>
          <w:bCs w:val="0"/>
          <w:sz w:val="18"/>
          <w:szCs w:val="18"/>
          <w:lang w:val="en-US"/>
        </w:rPr>
        <w:t xml:space="preserve"> dan uji T</w:t>
      </w:r>
      <w:r w:rsidR="001F7F14" w:rsidRPr="00977005">
        <w:rPr>
          <w:rStyle w:val="Strong"/>
          <w:rFonts w:ascii="Times New Roman" w:hAnsi="Times New Roman"/>
          <w:b w:val="0"/>
          <w:bCs w:val="0"/>
          <w:sz w:val="18"/>
          <w:szCs w:val="18"/>
        </w:rPr>
        <w:t>.</w:t>
      </w:r>
    </w:p>
    <w:p w:rsidR="00273961" w:rsidRPr="00977005" w:rsidRDefault="006A4449" w:rsidP="00977005">
      <w:pPr>
        <w:pStyle w:val="ListParagraph"/>
        <w:tabs>
          <w:tab w:val="left" w:pos="1418"/>
        </w:tabs>
        <w:ind w:left="993" w:firstLine="720"/>
        <w:rPr>
          <w:rFonts w:ascii="Times New Roman" w:hAnsi="Times New Roman"/>
          <w:sz w:val="18"/>
          <w:szCs w:val="18"/>
        </w:rPr>
      </w:pPr>
      <m:oMath>
        <m:r>
          <w:rPr>
            <w:rFonts w:ascii="Cambria Math" w:eastAsiaTheme="minorEastAsia" w:hAnsi="Cambria Math"/>
            <w:sz w:val="18"/>
            <w:szCs w:val="18"/>
          </w:rPr>
          <m:t>t</m:t>
        </m:r>
        <m:r>
          <w:rPr>
            <w:rFonts w:ascii="Cambria Math" w:eastAsiaTheme="minorEastAsia" w:hAnsi="Times New Roman"/>
            <w:sz w:val="18"/>
            <w:szCs w:val="18"/>
          </w:rPr>
          <m:t>=</m:t>
        </m:r>
        <m:f>
          <m:fPr>
            <m:ctrlPr>
              <w:rPr>
                <w:rFonts w:ascii="Cambria Math" w:eastAsiaTheme="minorEastAsia" w:hAnsi="Times New Roman"/>
                <w:i/>
                <w:sz w:val="18"/>
                <w:szCs w:val="18"/>
              </w:rPr>
            </m:ctrlPr>
          </m:fPr>
          <m:num>
            <m:sSub>
              <m:sSubPr>
                <m:ctrlPr>
                  <w:rPr>
                    <w:rFonts w:ascii="Cambria Math" w:eastAsiaTheme="minorEastAsia" w:hAnsi="Times New Roman"/>
                    <w:i/>
                    <w:sz w:val="18"/>
                    <w:szCs w:val="18"/>
                  </w:rPr>
                </m:ctrlPr>
              </m:sSubPr>
              <m:e>
                <m:acc>
                  <m:accPr>
                    <m:chr m:val="̅"/>
                    <m:ctrlPr>
                      <w:rPr>
                        <w:rFonts w:ascii="Cambria Math" w:eastAsiaTheme="minorEastAsia" w:hAnsi="Times New Roman"/>
                        <w:i/>
                        <w:sz w:val="18"/>
                        <w:szCs w:val="18"/>
                      </w:rPr>
                    </m:ctrlPr>
                  </m:accPr>
                  <m:e>
                    <m:r>
                      <w:rPr>
                        <w:rFonts w:ascii="Cambria Math" w:eastAsiaTheme="minorEastAsia" w:hAnsi="Cambria Math"/>
                        <w:sz w:val="18"/>
                        <w:szCs w:val="18"/>
                      </w:rPr>
                      <m:t>x</m:t>
                    </m:r>
                  </m:e>
                </m:acc>
              </m:e>
              <m:sub>
                <m:r>
                  <w:rPr>
                    <w:rFonts w:ascii="Cambria Math" w:eastAsiaTheme="minorEastAsia" w:hAnsi="Times New Roman"/>
                    <w:sz w:val="18"/>
                    <w:szCs w:val="18"/>
                  </w:rPr>
                  <m:t>1</m:t>
                </m:r>
              </m:sub>
            </m:sSub>
            <m:r>
              <w:rPr>
                <w:rFonts w:ascii="Times New Roman" w:eastAsiaTheme="minorEastAsia" w:hAnsi="Times New Roman"/>
                <w:sz w:val="18"/>
                <w:szCs w:val="18"/>
              </w:rPr>
              <m:t>-</m:t>
            </m:r>
            <m:sSub>
              <m:sSubPr>
                <m:ctrlPr>
                  <w:rPr>
                    <w:rFonts w:ascii="Cambria Math" w:eastAsiaTheme="minorEastAsia" w:hAnsi="Times New Roman"/>
                    <w:i/>
                    <w:sz w:val="18"/>
                    <w:szCs w:val="18"/>
                  </w:rPr>
                </m:ctrlPr>
              </m:sSubPr>
              <m:e>
                <m:acc>
                  <m:accPr>
                    <m:chr m:val="̅"/>
                    <m:ctrlPr>
                      <w:rPr>
                        <w:rFonts w:ascii="Cambria Math" w:eastAsiaTheme="minorEastAsia" w:hAnsi="Times New Roman"/>
                        <w:i/>
                        <w:sz w:val="18"/>
                        <w:szCs w:val="18"/>
                      </w:rPr>
                    </m:ctrlPr>
                  </m:accPr>
                  <m:e>
                    <m:r>
                      <w:rPr>
                        <w:rFonts w:ascii="Cambria Math" w:eastAsiaTheme="minorEastAsia" w:hAnsi="Cambria Math"/>
                        <w:sz w:val="18"/>
                        <w:szCs w:val="18"/>
                      </w:rPr>
                      <m:t>x</m:t>
                    </m:r>
                  </m:e>
                </m:acc>
              </m:e>
              <m:sub>
                <m:r>
                  <w:rPr>
                    <w:rFonts w:ascii="Cambria Math" w:eastAsiaTheme="minorEastAsia" w:hAnsi="Times New Roman"/>
                    <w:sz w:val="18"/>
                    <w:szCs w:val="18"/>
                  </w:rPr>
                  <m:t>2</m:t>
                </m:r>
              </m:sub>
            </m:sSub>
          </m:num>
          <m:den>
            <m:rad>
              <m:radPr>
                <m:degHide m:val="on"/>
                <m:ctrlPr>
                  <w:rPr>
                    <w:rFonts w:ascii="Cambria Math" w:eastAsiaTheme="minorEastAsia" w:hAnsi="Times New Roman"/>
                    <w:i/>
                    <w:sz w:val="18"/>
                    <w:szCs w:val="18"/>
                  </w:rPr>
                </m:ctrlPr>
              </m:radPr>
              <m:deg/>
              <m:e>
                <m:f>
                  <m:fPr>
                    <m:ctrlPr>
                      <w:rPr>
                        <w:rFonts w:ascii="Cambria Math" w:eastAsiaTheme="minorEastAsia" w:hAnsi="Times New Roman"/>
                        <w:i/>
                        <w:sz w:val="18"/>
                        <w:szCs w:val="18"/>
                      </w:rPr>
                    </m:ctrlPr>
                  </m:fPr>
                  <m:num>
                    <m:sSubSup>
                      <m:sSubSupPr>
                        <m:ctrlPr>
                          <w:rPr>
                            <w:rFonts w:ascii="Cambria Math" w:eastAsiaTheme="minorEastAsia" w:hAnsi="Times New Roman"/>
                            <w:i/>
                            <w:sz w:val="18"/>
                            <w:szCs w:val="18"/>
                          </w:rPr>
                        </m:ctrlPr>
                      </m:sSubSupPr>
                      <m:e>
                        <m:r>
                          <w:rPr>
                            <w:rFonts w:ascii="Cambria Math" w:eastAsiaTheme="minorEastAsia" w:hAnsi="Cambria Math"/>
                            <w:sz w:val="18"/>
                            <w:szCs w:val="18"/>
                          </w:rPr>
                          <m:t>S</m:t>
                        </m:r>
                      </m:e>
                      <m:sub>
                        <m:r>
                          <w:rPr>
                            <w:rFonts w:ascii="Cambria Math" w:eastAsiaTheme="minorEastAsia" w:hAnsi="Times New Roman"/>
                            <w:sz w:val="18"/>
                            <w:szCs w:val="18"/>
                          </w:rPr>
                          <m:t>1</m:t>
                        </m:r>
                      </m:sub>
                      <m:sup>
                        <m:r>
                          <w:rPr>
                            <w:rFonts w:ascii="Cambria Math" w:eastAsiaTheme="minorEastAsia" w:hAnsi="Times New Roman"/>
                            <w:sz w:val="18"/>
                            <w:szCs w:val="18"/>
                          </w:rPr>
                          <m:t>2</m:t>
                        </m:r>
                      </m:sup>
                    </m:sSubSup>
                  </m:num>
                  <m:den>
                    <m:sSub>
                      <m:sSubPr>
                        <m:ctrlPr>
                          <w:rPr>
                            <w:rFonts w:ascii="Cambria Math" w:eastAsiaTheme="minorEastAsia" w:hAnsi="Times New Roman"/>
                            <w:i/>
                            <w:sz w:val="18"/>
                            <w:szCs w:val="18"/>
                          </w:rPr>
                        </m:ctrlPr>
                      </m:sSubPr>
                      <m:e>
                        <m:r>
                          <w:rPr>
                            <w:rFonts w:ascii="Cambria Math" w:eastAsiaTheme="minorEastAsia" w:hAnsi="Cambria Math"/>
                            <w:sz w:val="18"/>
                            <w:szCs w:val="18"/>
                          </w:rPr>
                          <m:t>n</m:t>
                        </m:r>
                      </m:e>
                      <m:sub>
                        <m:r>
                          <w:rPr>
                            <w:rFonts w:ascii="Cambria Math" w:eastAsiaTheme="minorEastAsia" w:hAnsi="Times New Roman"/>
                            <w:sz w:val="18"/>
                            <w:szCs w:val="18"/>
                          </w:rPr>
                          <m:t>1</m:t>
                        </m:r>
                      </m:sub>
                    </m:sSub>
                  </m:den>
                </m:f>
              </m:e>
            </m:rad>
            <m:r>
              <w:rPr>
                <w:rFonts w:ascii="Cambria Math" w:eastAsiaTheme="minorEastAsia" w:hAnsi="Times New Roman"/>
                <w:sz w:val="18"/>
                <w:szCs w:val="18"/>
              </w:rPr>
              <m:t>+</m:t>
            </m:r>
            <m:f>
              <m:fPr>
                <m:ctrlPr>
                  <w:rPr>
                    <w:rFonts w:ascii="Cambria Math" w:eastAsiaTheme="minorEastAsia" w:hAnsi="Times New Roman"/>
                    <w:i/>
                    <w:sz w:val="18"/>
                    <w:szCs w:val="18"/>
                  </w:rPr>
                </m:ctrlPr>
              </m:fPr>
              <m:num>
                <m:sSubSup>
                  <m:sSubSupPr>
                    <m:ctrlPr>
                      <w:rPr>
                        <w:rFonts w:ascii="Cambria Math" w:eastAsiaTheme="minorEastAsia" w:hAnsi="Times New Roman"/>
                        <w:i/>
                        <w:sz w:val="18"/>
                        <w:szCs w:val="18"/>
                      </w:rPr>
                    </m:ctrlPr>
                  </m:sSubSupPr>
                  <m:e>
                    <m:r>
                      <w:rPr>
                        <w:rFonts w:ascii="Cambria Math" w:eastAsiaTheme="minorEastAsia" w:hAnsi="Cambria Math"/>
                        <w:sz w:val="18"/>
                        <w:szCs w:val="18"/>
                      </w:rPr>
                      <m:t>S</m:t>
                    </m:r>
                  </m:e>
                  <m:sub>
                    <m:r>
                      <w:rPr>
                        <w:rFonts w:ascii="Cambria Math" w:eastAsiaTheme="minorEastAsia" w:hAnsi="Times New Roman"/>
                        <w:sz w:val="18"/>
                        <w:szCs w:val="18"/>
                      </w:rPr>
                      <m:t>2</m:t>
                    </m:r>
                  </m:sub>
                  <m:sup>
                    <m:r>
                      <w:rPr>
                        <w:rFonts w:ascii="Cambria Math" w:eastAsiaTheme="minorEastAsia" w:hAnsi="Times New Roman"/>
                        <w:sz w:val="18"/>
                        <w:szCs w:val="18"/>
                      </w:rPr>
                      <m:t>2</m:t>
                    </m:r>
                  </m:sup>
                </m:sSubSup>
              </m:num>
              <m:den>
                <m:sSub>
                  <m:sSubPr>
                    <m:ctrlPr>
                      <w:rPr>
                        <w:rFonts w:ascii="Cambria Math" w:eastAsiaTheme="minorEastAsia" w:hAnsi="Times New Roman"/>
                        <w:i/>
                        <w:sz w:val="18"/>
                        <w:szCs w:val="18"/>
                      </w:rPr>
                    </m:ctrlPr>
                  </m:sSubPr>
                  <m:e>
                    <m:r>
                      <w:rPr>
                        <w:rFonts w:ascii="Cambria Math" w:eastAsiaTheme="minorEastAsia" w:hAnsi="Cambria Math"/>
                        <w:sz w:val="18"/>
                        <w:szCs w:val="18"/>
                      </w:rPr>
                      <m:t>n</m:t>
                    </m:r>
                  </m:e>
                  <m:sub>
                    <m:r>
                      <w:rPr>
                        <w:rFonts w:ascii="Cambria Math" w:eastAsiaTheme="minorEastAsia" w:hAnsi="Times New Roman"/>
                        <w:sz w:val="18"/>
                        <w:szCs w:val="18"/>
                      </w:rPr>
                      <m:t>2</m:t>
                    </m:r>
                  </m:sub>
                </m:sSub>
              </m:den>
            </m:f>
          </m:den>
        </m:f>
        <m:r>
          <w:rPr>
            <w:rFonts w:ascii="Cambria Math" w:eastAsiaTheme="minorEastAsia" w:hAnsi="Times New Roman"/>
            <w:sz w:val="18"/>
            <w:szCs w:val="18"/>
          </w:rPr>
          <m:t xml:space="preserve"> </m:t>
        </m:r>
      </m:oMath>
      <w:r w:rsidR="00273961" w:rsidRPr="00977005">
        <w:rPr>
          <w:rFonts w:ascii="Times New Roman" w:eastAsiaTheme="minorEastAsia" w:hAnsi="Times New Roman"/>
          <w:sz w:val="18"/>
          <w:szCs w:val="18"/>
        </w:rPr>
        <w:t>( jika data normal dan homogen)</w:t>
      </w:r>
    </w:p>
    <w:p w:rsidR="0073574C" w:rsidRPr="00977005" w:rsidRDefault="006A4449" w:rsidP="00977005">
      <w:pPr>
        <w:pStyle w:val="ListParagraph"/>
        <w:tabs>
          <w:tab w:val="left" w:pos="1418"/>
        </w:tabs>
        <w:ind w:left="993" w:firstLine="720"/>
        <w:rPr>
          <w:rFonts w:ascii="Times New Roman" w:eastAsiaTheme="minorEastAsia" w:hAnsi="Times New Roman"/>
          <w:sz w:val="18"/>
          <w:szCs w:val="18"/>
        </w:rPr>
      </w:pPr>
      <m:oMath>
        <m:r>
          <w:rPr>
            <w:rFonts w:ascii="Cambria Math" w:eastAsiaTheme="minorEastAsia" w:hAnsi="Cambria Math"/>
            <w:sz w:val="18"/>
            <w:szCs w:val="18"/>
          </w:rPr>
          <m:t xml:space="preserve"> t=</m:t>
        </m:r>
        <m:f>
          <m:fPr>
            <m:ctrlPr>
              <w:rPr>
                <w:rFonts w:ascii="Cambria Math" w:eastAsiaTheme="minorEastAsia" w:hAnsi="Cambria Math"/>
                <w:i/>
                <w:sz w:val="18"/>
                <w:szCs w:val="18"/>
              </w:rPr>
            </m:ctrlPr>
          </m:fPr>
          <m:num>
            <m:sSub>
              <m:sSubPr>
                <m:ctrlPr>
                  <w:rPr>
                    <w:rFonts w:ascii="Cambria Math" w:eastAsiaTheme="minorEastAsia" w:hAnsi="Cambria Math"/>
                    <w:i/>
                    <w:sz w:val="18"/>
                    <w:szCs w:val="18"/>
                  </w:rPr>
                </m:ctrlPr>
              </m:sSubPr>
              <m:e>
                <m:acc>
                  <m:accPr>
                    <m:chr m:val="̅"/>
                    <m:ctrlPr>
                      <w:rPr>
                        <w:rFonts w:ascii="Cambria Math" w:eastAsiaTheme="minorEastAsia" w:hAnsi="Cambria Math"/>
                        <w:i/>
                        <w:sz w:val="18"/>
                        <w:szCs w:val="18"/>
                      </w:rPr>
                    </m:ctrlPr>
                  </m:accPr>
                  <m:e>
                    <m:r>
                      <w:rPr>
                        <w:rFonts w:ascii="Cambria Math" w:eastAsiaTheme="minorEastAsia" w:hAnsi="Cambria Math"/>
                        <w:sz w:val="18"/>
                        <w:szCs w:val="18"/>
                      </w:rPr>
                      <m:t>x</m:t>
                    </m:r>
                  </m:e>
                </m:acc>
              </m:e>
              <m:sub>
                <m:r>
                  <w:rPr>
                    <w:rFonts w:ascii="Cambria Math" w:eastAsiaTheme="minorEastAsia" w:hAnsi="Cambria Math"/>
                    <w:sz w:val="18"/>
                    <w:szCs w:val="18"/>
                  </w:rPr>
                  <m:t>1</m:t>
                </m:r>
              </m:sub>
            </m:sSub>
            <m:r>
              <w:rPr>
                <w:rFonts w:ascii="Cambria Math" w:eastAsiaTheme="minorEastAsia" w:hAnsi="Cambria Math"/>
                <w:sz w:val="18"/>
                <w:szCs w:val="18"/>
              </w:rPr>
              <m:t>-</m:t>
            </m:r>
            <m:sSub>
              <m:sSubPr>
                <m:ctrlPr>
                  <w:rPr>
                    <w:rFonts w:ascii="Cambria Math" w:eastAsiaTheme="minorEastAsia" w:hAnsi="Cambria Math"/>
                    <w:i/>
                    <w:sz w:val="18"/>
                    <w:szCs w:val="18"/>
                  </w:rPr>
                </m:ctrlPr>
              </m:sSubPr>
              <m:e>
                <m:acc>
                  <m:accPr>
                    <m:chr m:val="̅"/>
                    <m:ctrlPr>
                      <w:rPr>
                        <w:rFonts w:ascii="Cambria Math" w:eastAsiaTheme="minorEastAsia" w:hAnsi="Cambria Math"/>
                        <w:i/>
                        <w:sz w:val="18"/>
                        <w:szCs w:val="18"/>
                      </w:rPr>
                    </m:ctrlPr>
                  </m:accPr>
                  <m:e>
                    <m:r>
                      <w:rPr>
                        <w:rFonts w:ascii="Cambria Math" w:eastAsiaTheme="minorEastAsia" w:hAnsi="Cambria Math"/>
                        <w:sz w:val="18"/>
                        <w:szCs w:val="18"/>
                      </w:rPr>
                      <m:t>x</m:t>
                    </m:r>
                  </m:e>
                </m:acc>
              </m:e>
              <m:sub>
                <m:r>
                  <w:rPr>
                    <w:rFonts w:ascii="Cambria Math" w:eastAsiaTheme="minorEastAsia" w:hAnsi="Cambria Math"/>
                    <w:sz w:val="18"/>
                    <w:szCs w:val="18"/>
                  </w:rPr>
                  <m:t>2</m:t>
                </m:r>
              </m:sub>
            </m:sSub>
          </m:num>
          <m:den>
            <m:rad>
              <m:radPr>
                <m:degHide m:val="on"/>
                <m:ctrlPr>
                  <w:rPr>
                    <w:rFonts w:ascii="Cambria Math" w:eastAsiaTheme="minorEastAsia" w:hAnsi="Cambria Math"/>
                    <w:i/>
                    <w:sz w:val="18"/>
                    <w:szCs w:val="18"/>
                  </w:rPr>
                </m:ctrlPr>
              </m:radPr>
              <m:deg/>
              <m:e>
                <m:f>
                  <m:fPr>
                    <m:ctrlPr>
                      <w:rPr>
                        <w:rFonts w:ascii="Cambria Math" w:eastAsiaTheme="minorEastAsia" w:hAnsi="Cambria Math"/>
                        <w:i/>
                        <w:sz w:val="18"/>
                        <w:szCs w:val="18"/>
                      </w:rPr>
                    </m:ctrlPr>
                  </m:fPr>
                  <m:num>
                    <m:d>
                      <m:dPr>
                        <m:ctrlPr>
                          <w:rPr>
                            <w:rFonts w:ascii="Cambria Math" w:eastAsiaTheme="minorEastAsia" w:hAnsi="Cambria Math"/>
                            <w:i/>
                            <w:sz w:val="18"/>
                            <w:szCs w:val="18"/>
                          </w:rPr>
                        </m:ctrlPr>
                      </m:dPr>
                      <m:e>
                        <m:sSub>
                          <m:sSubPr>
                            <m:ctrlPr>
                              <w:rPr>
                                <w:rFonts w:ascii="Cambria Math" w:eastAsiaTheme="minorEastAsia" w:hAnsi="Cambria Math"/>
                                <w:i/>
                                <w:sz w:val="18"/>
                                <w:szCs w:val="18"/>
                              </w:rPr>
                            </m:ctrlPr>
                          </m:sSubPr>
                          <m:e>
                            <m:r>
                              <w:rPr>
                                <w:rFonts w:ascii="Cambria Math" w:eastAsiaTheme="minorEastAsia" w:hAnsi="Cambria Math"/>
                                <w:sz w:val="18"/>
                                <w:szCs w:val="18"/>
                              </w:rPr>
                              <m:t>n</m:t>
                            </m:r>
                          </m:e>
                          <m:sub>
                            <m:r>
                              <w:rPr>
                                <w:rFonts w:ascii="Cambria Math" w:eastAsiaTheme="minorEastAsia" w:hAnsi="Cambria Math"/>
                                <w:sz w:val="18"/>
                                <w:szCs w:val="18"/>
                              </w:rPr>
                              <m:t>1-1</m:t>
                            </m:r>
                          </m:sub>
                        </m:sSub>
                      </m:e>
                    </m:d>
                    <m:sSubSup>
                      <m:sSubSupPr>
                        <m:ctrlPr>
                          <w:rPr>
                            <w:rFonts w:ascii="Cambria Math" w:eastAsiaTheme="minorEastAsia" w:hAnsi="Cambria Math"/>
                            <w:i/>
                            <w:sz w:val="18"/>
                            <w:szCs w:val="18"/>
                          </w:rPr>
                        </m:ctrlPr>
                      </m:sSubSupPr>
                      <m:e>
                        <m:r>
                          <w:rPr>
                            <w:rFonts w:ascii="Cambria Math" w:eastAsiaTheme="minorEastAsia" w:hAnsi="Cambria Math"/>
                            <w:sz w:val="18"/>
                            <w:szCs w:val="18"/>
                          </w:rPr>
                          <m:t>S</m:t>
                        </m:r>
                      </m:e>
                      <m:sub>
                        <m:r>
                          <w:rPr>
                            <w:rFonts w:ascii="Cambria Math" w:eastAsiaTheme="minorEastAsia" w:hAnsi="Cambria Math"/>
                            <w:sz w:val="18"/>
                            <w:szCs w:val="18"/>
                          </w:rPr>
                          <m:t>1</m:t>
                        </m:r>
                      </m:sub>
                      <m:sup>
                        <m:r>
                          <w:rPr>
                            <w:rFonts w:ascii="Cambria Math" w:eastAsiaTheme="minorEastAsia" w:hAnsi="Cambria Math"/>
                            <w:sz w:val="18"/>
                            <w:szCs w:val="18"/>
                          </w:rPr>
                          <m:t>2</m:t>
                        </m:r>
                      </m:sup>
                    </m:sSubSup>
                    <m:r>
                      <w:rPr>
                        <w:rFonts w:ascii="Cambria Math" w:eastAsiaTheme="minorEastAsia" w:hAnsi="Cambria Math"/>
                        <w:sz w:val="18"/>
                        <w:szCs w:val="18"/>
                      </w:rPr>
                      <m:t>+</m:t>
                    </m:r>
                    <m:d>
                      <m:dPr>
                        <m:ctrlPr>
                          <w:rPr>
                            <w:rFonts w:ascii="Cambria Math" w:eastAsiaTheme="minorEastAsia" w:hAnsi="Cambria Math"/>
                            <w:i/>
                            <w:sz w:val="18"/>
                            <w:szCs w:val="18"/>
                          </w:rPr>
                        </m:ctrlPr>
                      </m:dPr>
                      <m:e>
                        <m:sSub>
                          <m:sSubPr>
                            <m:ctrlPr>
                              <w:rPr>
                                <w:rFonts w:ascii="Cambria Math" w:eastAsiaTheme="minorEastAsia" w:hAnsi="Cambria Math"/>
                                <w:i/>
                                <w:sz w:val="18"/>
                                <w:szCs w:val="18"/>
                              </w:rPr>
                            </m:ctrlPr>
                          </m:sSubPr>
                          <m:e>
                            <m:r>
                              <w:rPr>
                                <w:rFonts w:ascii="Cambria Math" w:eastAsiaTheme="minorEastAsia" w:hAnsi="Cambria Math"/>
                                <w:sz w:val="18"/>
                                <w:szCs w:val="18"/>
                              </w:rPr>
                              <m:t>n</m:t>
                            </m:r>
                          </m:e>
                          <m:sub>
                            <m:r>
                              <w:rPr>
                                <w:rFonts w:ascii="Cambria Math" w:eastAsiaTheme="minorEastAsia" w:hAnsi="Cambria Math"/>
                                <w:sz w:val="18"/>
                                <w:szCs w:val="18"/>
                              </w:rPr>
                              <m:t>2-1</m:t>
                            </m:r>
                          </m:sub>
                        </m:sSub>
                      </m:e>
                    </m:d>
                    <m:sSubSup>
                      <m:sSubSupPr>
                        <m:ctrlPr>
                          <w:rPr>
                            <w:rFonts w:ascii="Cambria Math" w:eastAsiaTheme="minorEastAsia" w:hAnsi="Cambria Math"/>
                            <w:i/>
                            <w:sz w:val="18"/>
                            <w:szCs w:val="18"/>
                          </w:rPr>
                        </m:ctrlPr>
                      </m:sSubSupPr>
                      <m:e>
                        <m:r>
                          <w:rPr>
                            <w:rFonts w:ascii="Cambria Math" w:eastAsiaTheme="minorEastAsia" w:hAnsi="Cambria Math"/>
                            <w:sz w:val="18"/>
                            <w:szCs w:val="18"/>
                          </w:rPr>
                          <m:t>S</m:t>
                        </m:r>
                      </m:e>
                      <m:sub>
                        <m:r>
                          <w:rPr>
                            <w:rFonts w:ascii="Cambria Math" w:eastAsiaTheme="minorEastAsia" w:hAnsi="Cambria Math"/>
                            <w:sz w:val="18"/>
                            <w:szCs w:val="18"/>
                          </w:rPr>
                          <m:t>2</m:t>
                        </m:r>
                      </m:sub>
                      <m:sup>
                        <m:r>
                          <w:rPr>
                            <w:rFonts w:ascii="Cambria Math" w:eastAsiaTheme="minorEastAsia" w:hAnsi="Cambria Math"/>
                            <w:sz w:val="18"/>
                            <w:szCs w:val="18"/>
                          </w:rPr>
                          <m:t>2</m:t>
                        </m:r>
                      </m:sup>
                    </m:sSubSup>
                  </m:num>
                  <m:den>
                    <m:sSub>
                      <m:sSubPr>
                        <m:ctrlPr>
                          <w:rPr>
                            <w:rFonts w:ascii="Cambria Math" w:eastAsiaTheme="minorEastAsia" w:hAnsi="Cambria Math"/>
                            <w:i/>
                            <w:sz w:val="18"/>
                            <w:szCs w:val="18"/>
                          </w:rPr>
                        </m:ctrlPr>
                      </m:sSubPr>
                      <m:e>
                        <m:r>
                          <w:rPr>
                            <w:rFonts w:ascii="Cambria Math" w:eastAsiaTheme="minorEastAsia" w:hAnsi="Cambria Math"/>
                            <w:sz w:val="18"/>
                            <w:szCs w:val="18"/>
                          </w:rPr>
                          <m:t>n</m:t>
                        </m:r>
                      </m:e>
                      <m:sub>
                        <m:r>
                          <w:rPr>
                            <w:rFonts w:ascii="Cambria Math" w:eastAsiaTheme="minorEastAsia" w:hAnsi="Cambria Math"/>
                            <w:sz w:val="18"/>
                            <w:szCs w:val="18"/>
                          </w:rPr>
                          <m:t>1</m:t>
                        </m:r>
                      </m:sub>
                    </m:sSub>
                    <m:r>
                      <w:rPr>
                        <w:rFonts w:ascii="Cambria Math" w:eastAsiaTheme="minorEastAsia" w:hAnsi="Cambria Math"/>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n</m:t>
                        </m:r>
                      </m:e>
                      <m:sub>
                        <m:r>
                          <w:rPr>
                            <w:rFonts w:ascii="Cambria Math" w:eastAsiaTheme="minorEastAsia" w:hAnsi="Cambria Math"/>
                            <w:sz w:val="18"/>
                            <w:szCs w:val="18"/>
                          </w:rPr>
                          <m:t>2</m:t>
                        </m:r>
                      </m:sub>
                    </m:sSub>
                    <m:r>
                      <w:rPr>
                        <w:rFonts w:ascii="Cambria Math" w:eastAsiaTheme="minorEastAsia" w:hAnsi="Cambria Math"/>
                        <w:sz w:val="18"/>
                        <w:szCs w:val="18"/>
                      </w:rPr>
                      <m:t>-2</m:t>
                    </m:r>
                  </m:den>
                </m:f>
                <m:r>
                  <w:rPr>
                    <w:rFonts w:ascii="Cambria Math" w:eastAsiaTheme="minorEastAsia" w:hAnsi="Cambria Math"/>
                    <w:sz w:val="18"/>
                    <w:szCs w:val="18"/>
                  </w:rPr>
                  <m:t xml:space="preserve">   </m:t>
                </m:r>
                <m:d>
                  <m:dPr>
                    <m:ctrlPr>
                      <w:rPr>
                        <w:rFonts w:ascii="Cambria Math" w:eastAsiaTheme="minorEastAsia" w:hAnsi="Cambria Math"/>
                        <w:i/>
                        <w:sz w:val="18"/>
                        <w:szCs w:val="18"/>
                      </w:rPr>
                    </m:ctrlPr>
                  </m:dPr>
                  <m:e>
                    <m:f>
                      <m:fPr>
                        <m:ctrlPr>
                          <w:rPr>
                            <w:rFonts w:ascii="Cambria Math" w:eastAsiaTheme="minorEastAsia" w:hAnsi="Cambria Math"/>
                            <w:i/>
                            <w:sz w:val="18"/>
                            <w:szCs w:val="18"/>
                          </w:rPr>
                        </m:ctrlPr>
                      </m:fPr>
                      <m:num>
                        <m:r>
                          <w:rPr>
                            <w:rFonts w:ascii="Cambria Math" w:eastAsiaTheme="minorEastAsia" w:hAnsi="Cambria Math"/>
                            <w:sz w:val="18"/>
                            <w:szCs w:val="18"/>
                          </w:rPr>
                          <m:t>1</m:t>
                        </m:r>
                      </m:num>
                      <m:den>
                        <m:sSub>
                          <m:sSubPr>
                            <m:ctrlPr>
                              <w:rPr>
                                <w:rFonts w:ascii="Cambria Math" w:eastAsiaTheme="minorEastAsia" w:hAnsi="Cambria Math"/>
                                <w:i/>
                                <w:sz w:val="18"/>
                                <w:szCs w:val="18"/>
                              </w:rPr>
                            </m:ctrlPr>
                          </m:sSubPr>
                          <m:e>
                            <m:r>
                              <w:rPr>
                                <w:rFonts w:ascii="Cambria Math" w:eastAsiaTheme="minorEastAsia" w:hAnsi="Cambria Math"/>
                                <w:sz w:val="18"/>
                                <w:szCs w:val="18"/>
                              </w:rPr>
                              <m:t>n</m:t>
                            </m:r>
                          </m:e>
                          <m:sub>
                            <m:r>
                              <w:rPr>
                                <w:rFonts w:ascii="Cambria Math" w:eastAsiaTheme="minorEastAsia" w:hAnsi="Cambria Math"/>
                                <w:sz w:val="18"/>
                                <w:szCs w:val="18"/>
                              </w:rPr>
                              <m:t>1</m:t>
                            </m:r>
                          </m:sub>
                        </m:sSub>
                      </m:den>
                    </m:f>
                    <m:r>
                      <w:rPr>
                        <w:rFonts w:ascii="Cambria Math" w:eastAsiaTheme="minorEastAsia" w:hAnsi="Cambria Math"/>
                        <w:sz w:val="18"/>
                        <w:szCs w:val="18"/>
                      </w:rPr>
                      <m:t>+</m:t>
                    </m:r>
                    <m:f>
                      <m:fPr>
                        <m:ctrlPr>
                          <w:rPr>
                            <w:rFonts w:ascii="Cambria Math" w:eastAsiaTheme="minorEastAsia" w:hAnsi="Cambria Math"/>
                            <w:i/>
                            <w:sz w:val="18"/>
                            <w:szCs w:val="18"/>
                          </w:rPr>
                        </m:ctrlPr>
                      </m:fPr>
                      <m:num>
                        <m:r>
                          <w:rPr>
                            <w:rFonts w:ascii="Cambria Math" w:eastAsiaTheme="minorEastAsia" w:hAnsi="Cambria Math"/>
                            <w:sz w:val="18"/>
                            <w:szCs w:val="18"/>
                          </w:rPr>
                          <m:t>1</m:t>
                        </m:r>
                      </m:num>
                      <m:den>
                        <m:sSub>
                          <m:sSubPr>
                            <m:ctrlPr>
                              <w:rPr>
                                <w:rFonts w:ascii="Cambria Math" w:eastAsiaTheme="minorEastAsia" w:hAnsi="Cambria Math"/>
                                <w:i/>
                                <w:sz w:val="18"/>
                                <w:szCs w:val="18"/>
                              </w:rPr>
                            </m:ctrlPr>
                          </m:sSubPr>
                          <m:e>
                            <m:r>
                              <w:rPr>
                                <w:rFonts w:ascii="Cambria Math" w:eastAsiaTheme="minorEastAsia" w:hAnsi="Cambria Math"/>
                                <w:sz w:val="18"/>
                                <w:szCs w:val="18"/>
                              </w:rPr>
                              <m:t>n</m:t>
                            </m:r>
                          </m:e>
                          <m:sub>
                            <m:r>
                              <w:rPr>
                                <w:rFonts w:ascii="Cambria Math" w:eastAsiaTheme="minorEastAsia" w:hAnsi="Cambria Math"/>
                                <w:sz w:val="18"/>
                                <w:szCs w:val="18"/>
                              </w:rPr>
                              <m:t>2</m:t>
                            </m:r>
                          </m:sub>
                        </m:sSub>
                      </m:den>
                    </m:f>
                  </m:e>
                </m:d>
              </m:e>
            </m:rad>
          </m:den>
        </m:f>
      </m:oMath>
      <w:r w:rsidR="00273961" w:rsidRPr="00977005">
        <w:rPr>
          <w:rFonts w:asciiTheme="majorBidi" w:hAnsiTheme="majorBidi" w:cstheme="majorBidi"/>
          <w:sz w:val="18"/>
          <w:szCs w:val="18"/>
        </w:rPr>
        <w:t xml:space="preserve"> </w:t>
      </w:r>
      <w:r w:rsidR="00273961" w:rsidRPr="00977005">
        <w:rPr>
          <w:rFonts w:ascii="Times New Roman" w:eastAsiaTheme="minorEastAsia" w:hAnsi="Times New Roman"/>
          <w:sz w:val="18"/>
          <w:szCs w:val="18"/>
        </w:rPr>
        <w:t>(jika data normal dan tidak homogen)</w:t>
      </w:r>
    </w:p>
    <w:p w:rsidR="00407132" w:rsidRPr="00977005" w:rsidRDefault="00407132" w:rsidP="00977005">
      <w:pPr>
        <w:pStyle w:val="ListParagraph"/>
        <w:tabs>
          <w:tab w:val="left" w:pos="1418"/>
        </w:tabs>
        <w:ind w:left="993" w:firstLine="720"/>
        <w:rPr>
          <w:rFonts w:asciiTheme="majorBidi" w:hAnsiTheme="majorBidi" w:cstheme="majorBidi"/>
          <w:sz w:val="18"/>
          <w:szCs w:val="18"/>
        </w:rPr>
      </w:pPr>
    </w:p>
    <w:p w:rsidR="00407132" w:rsidRDefault="00407132" w:rsidP="00977005">
      <w:pPr>
        <w:pStyle w:val="ListParagraph"/>
        <w:tabs>
          <w:tab w:val="left" w:pos="1418"/>
        </w:tabs>
        <w:ind w:left="993" w:firstLine="720"/>
        <w:rPr>
          <w:rFonts w:asciiTheme="majorBidi" w:hAnsiTheme="majorBidi" w:cstheme="majorBidi"/>
          <w:sz w:val="18"/>
          <w:szCs w:val="18"/>
        </w:rPr>
      </w:pPr>
    </w:p>
    <w:p w:rsidR="00040C13" w:rsidRPr="00977005" w:rsidRDefault="00040C13" w:rsidP="00977005">
      <w:pPr>
        <w:pStyle w:val="ListParagraph"/>
        <w:tabs>
          <w:tab w:val="left" w:pos="1418"/>
        </w:tabs>
        <w:ind w:left="993" w:firstLine="720"/>
        <w:rPr>
          <w:rFonts w:asciiTheme="majorBidi" w:hAnsiTheme="majorBidi" w:cstheme="majorBidi"/>
          <w:sz w:val="18"/>
          <w:szCs w:val="18"/>
        </w:rPr>
      </w:pPr>
    </w:p>
    <w:p w:rsidR="00407132" w:rsidRPr="00977005" w:rsidRDefault="00407132" w:rsidP="00977005">
      <w:pPr>
        <w:pStyle w:val="ListParagraph"/>
        <w:tabs>
          <w:tab w:val="left" w:pos="1418"/>
        </w:tabs>
        <w:ind w:left="993" w:firstLine="720"/>
        <w:rPr>
          <w:rFonts w:asciiTheme="majorBidi" w:hAnsiTheme="majorBidi" w:cstheme="majorBidi"/>
          <w:sz w:val="18"/>
          <w:szCs w:val="18"/>
        </w:rPr>
      </w:pPr>
    </w:p>
    <w:p w:rsidR="00685D37" w:rsidRDefault="00685D37" w:rsidP="00977005">
      <w:pPr>
        <w:pStyle w:val="ListParagraph"/>
        <w:ind w:left="1440" w:hanging="22"/>
        <w:rPr>
          <w:rFonts w:asciiTheme="majorBidi" w:hAnsiTheme="majorBidi" w:cstheme="majorBidi"/>
          <w:sz w:val="18"/>
          <w:szCs w:val="18"/>
        </w:rPr>
      </w:pPr>
    </w:p>
    <w:p w:rsidR="00977005" w:rsidRPr="00977005" w:rsidRDefault="00977005" w:rsidP="00977005">
      <w:pPr>
        <w:pStyle w:val="ListParagraph"/>
        <w:ind w:left="1440" w:hanging="22"/>
        <w:rPr>
          <w:rFonts w:asciiTheme="majorBidi" w:hAnsiTheme="majorBidi" w:cstheme="majorBidi"/>
          <w:sz w:val="18"/>
          <w:szCs w:val="18"/>
        </w:rPr>
      </w:pPr>
    </w:p>
    <w:p w:rsidR="00510F5C" w:rsidRPr="00977005" w:rsidRDefault="00FA1AF9" w:rsidP="00977005">
      <w:pPr>
        <w:pStyle w:val="ListParagraph"/>
        <w:numPr>
          <w:ilvl w:val="0"/>
          <w:numId w:val="1"/>
        </w:numPr>
        <w:ind w:left="426" w:hanging="426"/>
        <w:rPr>
          <w:rFonts w:asciiTheme="majorBidi" w:hAnsiTheme="majorBidi" w:cstheme="majorBidi"/>
          <w:b/>
          <w:bCs/>
          <w:iCs/>
          <w:sz w:val="18"/>
          <w:szCs w:val="18"/>
          <w:lang w:val="en-US"/>
        </w:rPr>
      </w:pPr>
      <w:r w:rsidRPr="00977005">
        <w:rPr>
          <w:rFonts w:asciiTheme="majorBidi" w:hAnsiTheme="majorBidi" w:cstheme="majorBidi"/>
          <w:b/>
          <w:bCs/>
          <w:iCs/>
          <w:sz w:val="18"/>
          <w:szCs w:val="18"/>
          <w:lang w:val="en-US"/>
        </w:rPr>
        <w:lastRenderedPageBreak/>
        <w:t>HASIL PENELITIAN DAN PEMBAHASAN</w:t>
      </w:r>
    </w:p>
    <w:p w:rsidR="00DE1697" w:rsidRPr="00977005" w:rsidRDefault="004774F8" w:rsidP="00977005">
      <w:pPr>
        <w:tabs>
          <w:tab w:val="left" w:pos="426"/>
        </w:tabs>
        <w:ind w:left="426" w:hanging="426"/>
        <w:rPr>
          <w:rFonts w:ascii="Times New Roman" w:hAnsi="Times New Roman"/>
          <w:sz w:val="18"/>
          <w:szCs w:val="18"/>
        </w:rPr>
      </w:pPr>
      <w:r w:rsidRPr="00977005">
        <w:rPr>
          <w:rFonts w:ascii="Times New Roman" w:hAnsi="Times New Roman"/>
          <w:sz w:val="18"/>
          <w:szCs w:val="18"/>
        </w:rPr>
        <w:tab/>
      </w:r>
      <w:r w:rsidRPr="00977005">
        <w:rPr>
          <w:rFonts w:ascii="Times New Roman" w:hAnsi="Times New Roman"/>
          <w:sz w:val="18"/>
          <w:szCs w:val="18"/>
        </w:rPr>
        <w:tab/>
        <w:t>Sebelum tes digunakan sebagai instrumen penelitian, terlebih dahulu tes tersebut diuji validitas dan reabilitas. Uji validitas dan reabilitas dilakukan di kelas VIII MTs Darul Faizin Mojowarno Jombang. Tes dapat dikatakan layak digunakan sebagai instrumen yakni jika tes tersebut memiliki derajat validitas cukup, tinggi atau sangat tinggi dan memiliki derajat reabilitas cukup, tinggi atau sangat tinggi. Peneliti membuat 5 butir soal untuk diujicobakan terhadap siswa kelas VIII MTs Darul Faizin Mojowarno Jombang. Dimana, siswa kelas VIII Darul Faizin Mojowarno Jombang memiliki nilai rata-rata pada mata pelajaran matematika yaitu KKM 75</w:t>
      </w:r>
      <w:r w:rsidR="00DE1697" w:rsidRPr="00977005">
        <w:rPr>
          <w:rFonts w:ascii="Times New Roman" w:hAnsi="Times New Roman"/>
          <w:sz w:val="18"/>
          <w:szCs w:val="18"/>
        </w:rPr>
        <w:t>.</w:t>
      </w:r>
    </w:p>
    <w:p w:rsidR="00DE1697" w:rsidRPr="00977005" w:rsidRDefault="00DE1697" w:rsidP="00977005">
      <w:pPr>
        <w:tabs>
          <w:tab w:val="left" w:pos="426"/>
        </w:tabs>
        <w:ind w:left="426" w:hanging="426"/>
        <w:rPr>
          <w:rFonts w:ascii="Times New Roman" w:hAnsi="Times New Roman"/>
          <w:sz w:val="18"/>
          <w:szCs w:val="18"/>
        </w:rPr>
      </w:pPr>
      <w:r w:rsidRPr="00977005">
        <w:rPr>
          <w:rFonts w:ascii="Times New Roman" w:hAnsi="Times New Roman"/>
          <w:sz w:val="18"/>
          <w:szCs w:val="18"/>
        </w:rPr>
        <w:tab/>
      </w:r>
      <w:r w:rsidRPr="00977005">
        <w:rPr>
          <w:rFonts w:ascii="Times New Roman" w:hAnsi="Times New Roman"/>
          <w:sz w:val="18"/>
          <w:szCs w:val="18"/>
        </w:rPr>
        <w:tab/>
      </w:r>
    </w:p>
    <w:p w:rsidR="00DE1697" w:rsidRPr="00977005" w:rsidRDefault="00DE1697" w:rsidP="00977005">
      <w:pPr>
        <w:pStyle w:val="ListParagraph"/>
        <w:numPr>
          <w:ilvl w:val="0"/>
          <w:numId w:val="39"/>
        </w:numPr>
        <w:rPr>
          <w:rFonts w:ascii="Times New Roman" w:hAnsi="Times New Roman"/>
          <w:sz w:val="18"/>
          <w:szCs w:val="18"/>
        </w:rPr>
      </w:pPr>
      <w:r w:rsidRPr="00977005">
        <w:rPr>
          <w:rFonts w:ascii="Times New Roman" w:hAnsi="Times New Roman"/>
          <w:sz w:val="18"/>
          <w:szCs w:val="18"/>
        </w:rPr>
        <w:t xml:space="preserve">Hasil Uji Validitas </w:t>
      </w:r>
    </w:p>
    <w:p w:rsidR="00DE1697" w:rsidRPr="00977005" w:rsidRDefault="00DE1697" w:rsidP="00977005">
      <w:pPr>
        <w:pStyle w:val="ListParagraph"/>
        <w:rPr>
          <w:rFonts w:ascii="Times New Roman" w:hAnsi="Times New Roman"/>
          <w:sz w:val="18"/>
          <w:szCs w:val="18"/>
        </w:rPr>
      </w:pPr>
      <w:r w:rsidRPr="00977005">
        <w:rPr>
          <w:rFonts w:ascii="Times New Roman" w:hAnsi="Times New Roman"/>
          <w:sz w:val="18"/>
          <w:szCs w:val="18"/>
        </w:rPr>
        <w:t xml:space="preserve">Berdasarkan hasil uji validitas pada soal </w:t>
      </w:r>
      <w:r w:rsidRPr="00977005">
        <w:rPr>
          <w:rFonts w:ascii="Times New Roman" w:hAnsi="Times New Roman"/>
          <w:i/>
          <w:sz w:val="18"/>
          <w:szCs w:val="18"/>
        </w:rPr>
        <w:t>test</w:t>
      </w:r>
      <w:r w:rsidRPr="00977005">
        <w:rPr>
          <w:rFonts w:ascii="Times New Roman" w:hAnsi="Times New Roman"/>
          <w:sz w:val="18"/>
          <w:szCs w:val="18"/>
        </w:rPr>
        <w:t xml:space="preserve"> dapat diketahui soal nomor 1 dan 3 mempunyai interpretasi validitas cukup. Soal nomor 2, 4 dan 5 mempunyai interpretasi validitas Tinggi. Hal ini dapat dikatakan bahwa semua soal pada </w:t>
      </w:r>
      <w:r w:rsidRPr="00977005">
        <w:rPr>
          <w:rFonts w:ascii="Times New Roman" w:hAnsi="Times New Roman"/>
          <w:i/>
          <w:sz w:val="18"/>
          <w:szCs w:val="18"/>
        </w:rPr>
        <w:t>test</w:t>
      </w:r>
      <w:r w:rsidRPr="00977005">
        <w:rPr>
          <w:rFonts w:ascii="Times New Roman" w:hAnsi="Times New Roman"/>
          <w:sz w:val="18"/>
          <w:szCs w:val="18"/>
        </w:rPr>
        <w:t xml:space="preserve"> tersebut adalah valid.</w:t>
      </w:r>
    </w:p>
    <w:p w:rsidR="00DE1697" w:rsidRPr="00977005" w:rsidRDefault="00DE1697" w:rsidP="00977005">
      <w:pPr>
        <w:pStyle w:val="ListParagraph"/>
        <w:numPr>
          <w:ilvl w:val="0"/>
          <w:numId w:val="39"/>
        </w:numPr>
        <w:rPr>
          <w:rFonts w:ascii="Times New Roman" w:hAnsi="Times New Roman"/>
          <w:sz w:val="18"/>
          <w:szCs w:val="18"/>
        </w:rPr>
      </w:pPr>
      <w:r w:rsidRPr="00977005">
        <w:rPr>
          <w:rFonts w:ascii="Times New Roman" w:hAnsi="Times New Roman"/>
          <w:sz w:val="18"/>
          <w:szCs w:val="18"/>
        </w:rPr>
        <w:t xml:space="preserve">Hasil Uji Reliabilitas </w:t>
      </w:r>
    </w:p>
    <w:p w:rsidR="00B923C1" w:rsidRPr="00977005" w:rsidRDefault="00DE1697" w:rsidP="00977005">
      <w:pPr>
        <w:pStyle w:val="ListParagraph"/>
        <w:spacing w:after="240"/>
        <w:rPr>
          <w:rFonts w:ascii="Times New Roman" w:hAnsi="Times New Roman"/>
          <w:sz w:val="18"/>
          <w:szCs w:val="18"/>
        </w:rPr>
      </w:pPr>
      <w:r w:rsidRPr="00977005">
        <w:rPr>
          <w:rFonts w:ascii="Times New Roman" w:hAnsi="Times New Roman"/>
          <w:sz w:val="18"/>
          <w:szCs w:val="18"/>
        </w:rPr>
        <w:t xml:space="preserve">Berdasarkan hasil uji reabilitas pada tabel 4.3 diperoleh nilai </w:t>
      </w:r>
      <w:r w:rsidRPr="00977005">
        <w:rPr>
          <w:rFonts w:ascii="Times New Roman" w:hAnsi="Times New Roman"/>
          <w:i/>
          <w:sz w:val="18"/>
          <w:szCs w:val="18"/>
        </w:rPr>
        <w:t>test</w:t>
      </w:r>
      <w:r w:rsidRPr="00977005">
        <w:rPr>
          <w:rFonts w:ascii="Times New Roman" w:hAnsi="Times New Roman"/>
          <w:sz w:val="18"/>
          <w:szCs w:val="18"/>
          <w:lang w:val="sv-SE"/>
        </w:rPr>
        <w:t xml:space="preserve"> r</w:t>
      </w:r>
      <w:r w:rsidRPr="00977005">
        <w:rPr>
          <w:rFonts w:ascii="Times New Roman" w:hAnsi="Times New Roman"/>
          <w:sz w:val="18"/>
          <w:szCs w:val="18"/>
          <w:vertAlign w:val="subscript"/>
          <w:lang w:val="sv-SE"/>
        </w:rPr>
        <w:t>11</w:t>
      </w:r>
      <w:r w:rsidRPr="00977005">
        <w:rPr>
          <w:rFonts w:ascii="Times New Roman" w:hAnsi="Times New Roman"/>
          <w:sz w:val="18"/>
          <w:szCs w:val="18"/>
        </w:rPr>
        <w:t xml:space="preserve"> yaitu </w:t>
      </w:r>
      <w:r w:rsidRPr="00977005">
        <w:rPr>
          <w:rFonts w:ascii="Times New Roman" w:hAnsi="Times New Roman"/>
          <w:sz w:val="18"/>
          <w:szCs w:val="18"/>
          <w:lang w:val="sv-SE"/>
        </w:rPr>
        <w:t>0,</w:t>
      </w:r>
      <w:r w:rsidRPr="00977005">
        <w:rPr>
          <w:rFonts w:ascii="Times New Roman" w:hAnsi="Times New Roman"/>
          <w:sz w:val="18"/>
          <w:szCs w:val="18"/>
        </w:rPr>
        <w:t>575 dengan kriteria reabilitas cukup</w:t>
      </w:r>
      <w:r w:rsidRPr="00977005">
        <w:rPr>
          <w:rFonts w:ascii="Times New Roman" w:hAnsi="Times New Roman"/>
          <w:sz w:val="18"/>
          <w:szCs w:val="18"/>
          <w:lang w:val="sv-SE"/>
        </w:rPr>
        <w:t xml:space="preserve"> yakni berada pada selang 0,</w:t>
      </w:r>
      <w:r w:rsidRPr="00977005">
        <w:rPr>
          <w:rFonts w:ascii="Times New Roman" w:hAnsi="Times New Roman"/>
          <w:sz w:val="18"/>
          <w:szCs w:val="18"/>
        </w:rPr>
        <w:t>4</w:t>
      </w:r>
      <w:r w:rsidRPr="00977005">
        <w:rPr>
          <w:rFonts w:ascii="Times New Roman" w:hAnsi="Times New Roman"/>
          <w:sz w:val="18"/>
          <w:szCs w:val="18"/>
          <w:lang w:val="sv-SE"/>
        </w:rPr>
        <w:t>0 &lt; r</w:t>
      </w:r>
      <w:r w:rsidRPr="00977005">
        <w:rPr>
          <w:rFonts w:ascii="Times New Roman" w:hAnsi="Times New Roman"/>
          <w:sz w:val="18"/>
          <w:szCs w:val="18"/>
          <w:vertAlign w:val="subscript"/>
          <w:lang w:val="sv-SE"/>
        </w:rPr>
        <w:t>11</w:t>
      </w:r>
      <w:r w:rsidRPr="00977005">
        <w:rPr>
          <w:rFonts w:ascii="Times New Roman" w:hAnsi="Times New Roman"/>
          <w:sz w:val="18"/>
          <w:szCs w:val="18"/>
          <w:lang w:val="sv-SE"/>
        </w:rPr>
        <w:t>(</w:t>
      </w:r>
      <w:r w:rsidRPr="00977005">
        <w:rPr>
          <w:rFonts w:ascii="Times New Roman" w:hAnsi="Times New Roman"/>
          <w:sz w:val="18"/>
          <w:szCs w:val="18"/>
        </w:rPr>
        <w:sym w:font="Symbol" w:char="F061"/>
      </w:r>
      <w:r w:rsidRPr="00977005">
        <w:rPr>
          <w:rFonts w:ascii="Times New Roman" w:hAnsi="Times New Roman"/>
          <w:sz w:val="18"/>
          <w:szCs w:val="18"/>
          <w:lang w:val="sv-SE"/>
        </w:rPr>
        <w:t>) ≤ 0,</w:t>
      </w:r>
      <w:r w:rsidRPr="00977005">
        <w:rPr>
          <w:rFonts w:ascii="Times New Roman" w:hAnsi="Times New Roman"/>
          <w:sz w:val="18"/>
          <w:szCs w:val="18"/>
        </w:rPr>
        <w:t>6</w:t>
      </w:r>
      <w:r w:rsidRPr="00977005">
        <w:rPr>
          <w:rFonts w:ascii="Times New Roman" w:hAnsi="Times New Roman"/>
          <w:sz w:val="18"/>
          <w:szCs w:val="18"/>
          <w:lang w:val="sv-SE"/>
        </w:rPr>
        <w:t>0</w:t>
      </w:r>
      <w:r w:rsidRPr="00977005">
        <w:rPr>
          <w:rFonts w:ascii="Times New Roman" w:hAnsi="Times New Roman"/>
          <w:sz w:val="18"/>
          <w:szCs w:val="18"/>
        </w:rPr>
        <w:t xml:space="preserve">.  Sehingga dapat dikatakan bahwa soal tes yang digunakan adalah reliable </w:t>
      </w:r>
      <w:r w:rsidRPr="00977005">
        <w:rPr>
          <w:rFonts w:ascii="Times New Roman" w:eastAsiaTheme="minorEastAsia" w:hAnsi="Times New Roman"/>
          <w:sz w:val="18"/>
          <w:szCs w:val="18"/>
        </w:rPr>
        <w:t>dan dapat digunakan sebagai instrumen penelitian.</w:t>
      </w:r>
    </w:p>
    <w:p w:rsidR="00B923C1" w:rsidRPr="00977005" w:rsidRDefault="00B923C1" w:rsidP="00977005">
      <w:pPr>
        <w:pStyle w:val="ListParagraph"/>
        <w:ind w:left="709" w:firstLine="709"/>
        <w:rPr>
          <w:rFonts w:ascii="Times New Roman" w:hAnsi="Times New Roman"/>
          <w:sz w:val="18"/>
          <w:szCs w:val="18"/>
        </w:rPr>
      </w:pPr>
      <w:r w:rsidRPr="00977005">
        <w:rPr>
          <w:rFonts w:ascii="Times New Roman" w:hAnsi="Times New Roman"/>
          <w:sz w:val="18"/>
          <w:szCs w:val="18"/>
        </w:rPr>
        <w:t>Setelah tahapan pengumpulan data dalam penelitian selesai, tahap selanjutnya adalah melakukan analisis terhadap data agar dapat ditarik sebuah kesimpulan berdasarkan hipotesis yang sudah dibuat. Adapun tahapan-tahapan dalam menganalisis data adalah sebagai berikut:</w:t>
      </w:r>
    </w:p>
    <w:p w:rsidR="00B923C1" w:rsidRPr="00977005" w:rsidRDefault="00B923C1" w:rsidP="00977005">
      <w:pPr>
        <w:spacing w:after="200"/>
        <w:ind w:left="426"/>
        <w:rPr>
          <w:rFonts w:ascii="Times New Roman" w:hAnsi="Times New Roman"/>
          <w:sz w:val="18"/>
          <w:szCs w:val="18"/>
        </w:rPr>
      </w:pPr>
    </w:p>
    <w:p w:rsidR="00ED6FA7" w:rsidRPr="00977005" w:rsidRDefault="00ED6FA7" w:rsidP="00977005">
      <w:pPr>
        <w:pStyle w:val="ListParagraph"/>
        <w:numPr>
          <w:ilvl w:val="0"/>
          <w:numId w:val="17"/>
        </w:numPr>
        <w:spacing w:after="200"/>
        <w:ind w:left="709" w:hanging="283"/>
        <w:rPr>
          <w:rFonts w:asciiTheme="majorBidi" w:hAnsiTheme="majorBidi" w:cstheme="majorBidi"/>
          <w:b/>
          <w:sz w:val="18"/>
          <w:szCs w:val="18"/>
        </w:rPr>
      </w:pPr>
      <w:r w:rsidRPr="00977005">
        <w:rPr>
          <w:rFonts w:asciiTheme="majorBidi" w:hAnsiTheme="majorBidi" w:cstheme="majorBidi"/>
          <w:b/>
          <w:sz w:val="18"/>
          <w:szCs w:val="18"/>
          <w:lang w:val="en-US"/>
        </w:rPr>
        <w:t>Uji Normalitas</w:t>
      </w:r>
    </w:p>
    <w:p w:rsidR="00DE1697" w:rsidRPr="00977005" w:rsidRDefault="00DE1697" w:rsidP="00977005">
      <w:pPr>
        <w:pStyle w:val="ListParagraph"/>
        <w:ind w:left="709" w:firstLine="709"/>
        <w:rPr>
          <w:rFonts w:ascii="Times New Roman" w:hAnsi="Times New Roman"/>
          <w:sz w:val="18"/>
          <w:szCs w:val="18"/>
        </w:rPr>
      </w:pPr>
      <w:r w:rsidRPr="00977005">
        <w:rPr>
          <w:rFonts w:ascii="Times New Roman" w:hAnsi="Times New Roman"/>
          <w:sz w:val="18"/>
          <w:szCs w:val="18"/>
        </w:rPr>
        <w:t xml:space="preserve">Data mengenai hasil belajar matematika siswa yang mengikuti maupun tidak mengikuti kegiatan ekstrakurikuler perlu diuji kenormalan distribusinya terlebih dahulu sebelum dianalisis lebih lanjut dengan uji statistik. Pengujian normalitas diperlukan untuk mengetahui apakah data berdistribusi normal atau tidak. Data yang akan diuji kenormalannya adalah data hasil belajar matematika siswa yang mengikuti ekstrakurikuler maupun tidak mengikuti ekstrakulikuler di kelas VIII MTs Raden Rahmat Selorejo. </w:t>
      </w:r>
    </w:p>
    <w:p w:rsidR="00977005" w:rsidRPr="00977005" w:rsidRDefault="00DE1697" w:rsidP="00977005">
      <w:pPr>
        <w:pStyle w:val="ListParagraph"/>
        <w:ind w:left="634" w:firstLine="540"/>
        <w:rPr>
          <w:rFonts w:ascii="Times New Roman" w:eastAsiaTheme="minorEastAsia" w:hAnsi="Times New Roman"/>
          <w:sz w:val="18"/>
          <w:szCs w:val="18"/>
        </w:rPr>
      </w:pPr>
      <w:r w:rsidRPr="00977005">
        <w:rPr>
          <w:rFonts w:ascii="Times New Roman" w:hAnsi="Times New Roman"/>
          <w:sz w:val="18"/>
          <w:szCs w:val="18"/>
        </w:rPr>
        <w:t xml:space="preserve">Uji normalitas ini dapat dilakukan dengan menggunakan program </w:t>
      </w:r>
      <w:r w:rsidRPr="00977005">
        <w:rPr>
          <w:rFonts w:ascii="Times New Roman" w:hAnsi="Times New Roman"/>
          <w:i/>
          <w:sz w:val="18"/>
          <w:szCs w:val="18"/>
        </w:rPr>
        <w:t>SPSS 16  for Windows</w:t>
      </w:r>
      <w:r w:rsidRPr="00977005">
        <w:rPr>
          <w:rFonts w:ascii="Times New Roman" w:hAnsi="Times New Roman"/>
          <w:sz w:val="18"/>
          <w:szCs w:val="18"/>
        </w:rPr>
        <w:t xml:space="preserve">. Dasar pengambilan keputusannya adalah jika nilai </w:t>
      </w:r>
      <m:oMath>
        <m:sSup>
          <m:sSupPr>
            <m:ctrlPr>
              <w:rPr>
                <w:rFonts w:ascii="Cambria Math" w:hAnsi="Times New Roman"/>
                <w:i/>
                <w:sz w:val="18"/>
                <w:szCs w:val="18"/>
              </w:rPr>
            </m:ctrlPr>
          </m:sSupPr>
          <m:e>
            <m:r>
              <w:rPr>
                <w:rFonts w:ascii="Cambria Math" w:hAnsi="Cambria Math"/>
                <w:sz w:val="18"/>
                <w:szCs w:val="18"/>
              </w:rPr>
              <m:t>x</m:t>
            </m:r>
          </m:e>
          <m:sup>
            <m:r>
              <w:rPr>
                <w:rFonts w:ascii="Cambria Math" w:hAnsi="Times New Roman"/>
                <w:sz w:val="18"/>
                <w:szCs w:val="18"/>
              </w:rPr>
              <m:t>2</m:t>
            </m:r>
          </m:sup>
        </m:sSup>
      </m:oMath>
      <w:r w:rsidRPr="00977005">
        <w:rPr>
          <w:rFonts w:ascii="Times New Roman" w:eastAsiaTheme="minorEastAsia" w:hAnsi="Times New Roman"/>
          <w:sz w:val="18"/>
          <w:szCs w:val="18"/>
        </w:rPr>
        <w:t xml:space="preserve"> hitung lebih besar dari </w:t>
      </w:r>
      <m:oMath>
        <m:sSup>
          <m:sSupPr>
            <m:ctrlPr>
              <w:rPr>
                <w:rFonts w:ascii="Cambria Math" w:hAnsi="Times New Roman"/>
                <w:i/>
                <w:sz w:val="18"/>
                <w:szCs w:val="18"/>
              </w:rPr>
            </m:ctrlPr>
          </m:sSupPr>
          <m:e>
            <m:r>
              <w:rPr>
                <w:rFonts w:ascii="Cambria Math" w:hAnsi="Cambria Math"/>
                <w:sz w:val="18"/>
                <w:szCs w:val="18"/>
              </w:rPr>
              <m:t>x</m:t>
            </m:r>
          </m:e>
          <m:sup>
            <m:r>
              <w:rPr>
                <w:rFonts w:ascii="Cambria Math" w:hAnsi="Times New Roman"/>
                <w:sz w:val="18"/>
                <w:szCs w:val="18"/>
              </w:rPr>
              <m:t>2</m:t>
            </m:r>
          </m:sup>
        </m:sSup>
      </m:oMath>
      <w:r w:rsidRPr="00977005">
        <w:rPr>
          <w:rFonts w:ascii="Times New Roman" w:eastAsiaTheme="minorEastAsia" w:hAnsi="Times New Roman"/>
          <w:sz w:val="18"/>
          <w:szCs w:val="18"/>
        </w:rPr>
        <w:t xml:space="preserve"> tabel dalam pada taraf signifikansi 5% maka data yang diperoleh tersebut dalam distribusi normal.</w:t>
      </w:r>
    </w:p>
    <w:p w:rsidR="006A4449" w:rsidRPr="00977005" w:rsidRDefault="006A4449" w:rsidP="00977005">
      <w:pPr>
        <w:pStyle w:val="ListParagraph"/>
        <w:ind w:left="634" w:firstLine="540"/>
        <w:rPr>
          <w:rFonts w:ascii="Times New Roman" w:eastAsiaTheme="minorEastAsia" w:hAnsi="Times New Roman"/>
          <w:sz w:val="18"/>
          <w:szCs w:val="18"/>
        </w:rPr>
      </w:pPr>
      <w:r w:rsidRPr="00977005">
        <w:rPr>
          <w:rFonts w:ascii="Times New Roman" w:hAnsi="Times New Roman"/>
          <w:sz w:val="18"/>
          <w:szCs w:val="18"/>
        </w:rPr>
        <w:t xml:space="preserve">Berdasarkan data output SPSS hasil uji </w:t>
      </w:r>
      <w:r w:rsidRPr="00977005">
        <w:rPr>
          <w:rFonts w:ascii="Times New Roman" w:hAnsi="Times New Roman"/>
          <w:bCs/>
          <w:color w:val="000000"/>
          <w:sz w:val="18"/>
          <w:szCs w:val="18"/>
        </w:rPr>
        <w:t>One-Sample Kolmogorov-Smirnov Test, diketahui bahwa nilai asymp. Sig (2-tailed) untuk hasil belajar matematika yang mengikuti ekstrakulikuler</w:t>
      </w:r>
      <w:r w:rsidRPr="00977005">
        <w:rPr>
          <w:rFonts w:ascii="Times New Roman" w:hAnsi="Times New Roman"/>
          <w:b/>
          <w:bCs/>
          <w:color w:val="000000"/>
          <w:sz w:val="18"/>
          <w:szCs w:val="18"/>
        </w:rPr>
        <w:t xml:space="preserve"> </w:t>
      </w:r>
      <m:oMath>
        <m:r>
          <w:rPr>
            <w:rFonts w:ascii="Cambria Math" w:hAnsi="Times New Roman"/>
            <w:sz w:val="18"/>
            <w:szCs w:val="18"/>
          </w:rPr>
          <m:t>0,065&gt;0,05</m:t>
        </m:r>
      </m:oMath>
      <w:r w:rsidRPr="00977005">
        <w:rPr>
          <w:rFonts w:ascii="Times New Roman" w:eastAsiaTheme="minorEastAsia" w:hAnsi="Times New Roman"/>
          <w:sz w:val="18"/>
          <w:szCs w:val="18"/>
        </w:rPr>
        <w:t xml:space="preserve"> dan </w:t>
      </w:r>
      <w:r w:rsidRPr="00977005">
        <w:rPr>
          <w:rFonts w:ascii="Times New Roman" w:hAnsi="Times New Roman"/>
          <w:bCs/>
          <w:color w:val="000000"/>
          <w:sz w:val="18"/>
          <w:szCs w:val="18"/>
        </w:rPr>
        <w:t xml:space="preserve">nilai asymp. Sig (2-tailed) untuk hasil belajar matematika </w:t>
      </w:r>
      <w:r w:rsidRPr="00977005">
        <w:rPr>
          <w:rFonts w:ascii="Times New Roman" w:eastAsiaTheme="minorEastAsia" w:hAnsi="Times New Roman"/>
          <w:sz w:val="18"/>
          <w:szCs w:val="18"/>
        </w:rPr>
        <w:t xml:space="preserve">yang tidak mengikuti ekstrakulikuler </w:t>
      </w:r>
      <m:oMath>
        <m:r>
          <w:rPr>
            <w:rFonts w:ascii="Cambria Math" w:hAnsi="Times New Roman"/>
            <w:sz w:val="18"/>
            <w:szCs w:val="18"/>
          </w:rPr>
          <m:t>0,358&gt;0,05</m:t>
        </m:r>
      </m:oMath>
      <w:r w:rsidRPr="00977005">
        <w:rPr>
          <w:rFonts w:ascii="Times New Roman" w:hAnsi="Times New Roman"/>
          <w:sz w:val="18"/>
          <w:szCs w:val="18"/>
        </w:rPr>
        <w:t xml:space="preserve"> </w:t>
      </w:r>
      <w:r w:rsidR="00E8484C" w:rsidRPr="00977005">
        <w:rPr>
          <w:rFonts w:asciiTheme="majorBidi" w:hAnsiTheme="majorBidi" w:cstheme="majorBidi"/>
          <w:bCs/>
          <w:sz w:val="18"/>
          <w:szCs w:val="18"/>
          <w:lang w:val="en-US"/>
        </w:rPr>
        <w:t xml:space="preserve">yang berarti nilai ini lebih besar dari taraf signifikansi </w:t>
      </w:r>
      <w:r w:rsidR="00E8484C" w:rsidRPr="00977005">
        <w:rPr>
          <w:rFonts w:asciiTheme="majorBidi" w:hAnsiTheme="majorBidi" w:cstheme="majorBidi"/>
          <w:i/>
          <w:iCs/>
          <w:position w:val="-10"/>
          <w:sz w:val="18"/>
          <w:szCs w:val="18"/>
          <w:lang w:val="en-US"/>
        </w:rPr>
        <w:object w:dxaOrig="1040" w:dyaOrig="340">
          <v:shape id="_x0000_i1026" type="#_x0000_t75" style="width:51.9pt;height:17.6pt" o:ole="">
            <v:imagedata r:id="rId10" o:title=""/>
          </v:shape>
          <o:OLEObject Type="Embed" ProgID="Equation.3" ShapeID="_x0000_i1026" DrawAspect="Content" ObjectID="_1517037951" r:id="rId11"/>
        </w:object>
      </w:r>
      <w:r w:rsidR="00E8484C" w:rsidRPr="00977005">
        <w:rPr>
          <w:rFonts w:asciiTheme="majorBidi" w:hAnsiTheme="majorBidi" w:cstheme="majorBidi"/>
          <w:bCs/>
          <w:sz w:val="18"/>
          <w:szCs w:val="18"/>
          <w:lang w:val="en-US"/>
        </w:rPr>
        <w:t xml:space="preserve"> yang diajukan, maka </w:t>
      </w:r>
      <m:oMath>
        <m:sSub>
          <m:sSubPr>
            <m:ctrlPr>
              <w:rPr>
                <w:rFonts w:ascii="Cambria Math" w:hAnsi="Cambria Math"/>
                <w:bCs/>
                <w:i/>
                <w:sz w:val="18"/>
                <w:szCs w:val="18"/>
                <w:lang w:val="en-US"/>
              </w:rPr>
            </m:ctrlPr>
          </m:sSubPr>
          <m:e>
            <m:r>
              <w:rPr>
                <w:rFonts w:ascii="Cambria Math" w:hAnsi="Cambria Math"/>
                <w:sz w:val="18"/>
                <w:szCs w:val="18"/>
                <w:lang w:val="en-US"/>
              </w:rPr>
              <m:t>H</m:t>
            </m:r>
          </m:e>
          <m:sub>
            <m:r>
              <w:rPr>
                <w:rFonts w:ascii="Cambria Math" w:hAnsi="Cambria Math"/>
                <w:sz w:val="18"/>
                <w:szCs w:val="18"/>
                <w:lang w:val="en-US"/>
              </w:rPr>
              <m:t>0</m:t>
            </m:r>
          </m:sub>
        </m:sSub>
      </m:oMath>
      <w:r w:rsidR="00E8484C" w:rsidRPr="00977005">
        <w:rPr>
          <w:rFonts w:asciiTheme="majorBidi" w:hAnsiTheme="majorBidi" w:cstheme="majorBidi"/>
          <w:sz w:val="18"/>
          <w:szCs w:val="18"/>
          <w:lang w:val="en-US"/>
        </w:rPr>
        <w:t xml:space="preserve"> </w:t>
      </w:r>
      <w:r w:rsidR="00E8484C" w:rsidRPr="00977005">
        <w:rPr>
          <w:rFonts w:asciiTheme="majorBidi" w:hAnsiTheme="majorBidi" w:cstheme="majorBidi"/>
          <w:bCs/>
          <w:sz w:val="18"/>
          <w:szCs w:val="18"/>
          <w:lang w:val="en-US"/>
        </w:rPr>
        <w:t>diterima.</w:t>
      </w:r>
    </w:p>
    <w:p w:rsidR="00ED6FA7" w:rsidRPr="00977005" w:rsidRDefault="00ED6FA7" w:rsidP="00977005">
      <w:pPr>
        <w:pStyle w:val="ListParagraph"/>
        <w:numPr>
          <w:ilvl w:val="0"/>
          <w:numId w:val="17"/>
        </w:numPr>
        <w:spacing w:after="200"/>
        <w:ind w:left="709" w:hanging="283"/>
        <w:rPr>
          <w:rFonts w:asciiTheme="majorBidi" w:hAnsiTheme="majorBidi" w:cstheme="majorBidi"/>
          <w:b/>
          <w:sz w:val="18"/>
          <w:szCs w:val="18"/>
          <w:lang w:val="en-US"/>
        </w:rPr>
      </w:pPr>
      <w:r w:rsidRPr="00977005">
        <w:rPr>
          <w:rFonts w:asciiTheme="majorBidi" w:hAnsiTheme="majorBidi" w:cstheme="majorBidi"/>
          <w:b/>
          <w:sz w:val="18"/>
          <w:szCs w:val="18"/>
          <w:lang w:val="en-US"/>
        </w:rPr>
        <w:t>Uji H</w:t>
      </w:r>
      <w:r w:rsidR="00E8484C" w:rsidRPr="00977005">
        <w:rPr>
          <w:rFonts w:asciiTheme="majorBidi" w:hAnsiTheme="majorBidi" w:cstheme="majorBidi"/>
          <w:b/>
          <w:sz w:val="18"/>
          <w:szCs w:val="18"/>
        </w:rPr>
        <w:t xml:space="preserve">omogenitas </w:t>
      </w:r>
    </w:p>
    <w:p w:rsidR="00E8484C" w:rsidRPr="00977005" w:rsidRDefault="00E8484C" w:rsidP="00977005">
      <w:pPr>
        <w:pStyle w:val="ListParagraph"/>
        <w:autoSpaceDE w:val="0"/>
        <w:autoSpaceDN w:val="0"/>
        <w:adjustRightInd w:val="0"/>
        <w:ind w:left="1069"/>
        <w:rPr>
          <w:rFonts w:ascii="Times New Roman" w:hAnsi="Times New Roman"/>
          <w:sz w:val="18"/>
          <w:szCs w:val="18"/>
        </w:rPr>
      </w:pPr>
    </w:p>
    <w:p w:rsidR="00977005" w:rsidRPr="00977005" w:rsidRDefault="00977005" w:rsidP="00977005">
      <w:pPr>
        <w:tabs>
          <w:tab w:val="left" w:pos="709"/>
        </w:tabs>
        <w:ind w:left="720" w:firstLine="414"/>
        <w:rPr>
          <w:rFonts w:ascii="Times New Roman" w:hAnsi="Times New Roman"/>
          <w:sz w:val="18"/>
          <w:szCs w:val="18"/>
        </w:rPr>
      </w:pPr>
      <w:r w:rsidRPr="00977005">
        <w:rPr>
          <w:rFonts w:ascii="Times New Roman" w:hAnsi="Times New Roman"/>
          <w:sz w:val="18"/>
          <w:szCs w:val="18"/>
        </w:rPr>
        <w:t>Setelah diketahui bahwa data yang diperoleh memiliki distribusi normal maka dapat dilakukan uji homogenitas yakni uji homogenitas dengan menggunakan Uji Test of Homogenity of Variance</w:t>
      </w:r>
      <w:r w:rsidRPr="00977005">
        <w:rPr>
          <w:rFonts w:ascii="Times New Roman" w:hAnsi="Times New Roman"/>
          <w:i/>
          <w:sz w:val="18"/>
          <w:szCs w:val="18"/>
        </w:rPr>
        <w:t xml:space="preserve"> </w:t>
      </w:r>
      <w:r w:rsidRPr="00977005">
        <w:rPr>
          <w:rFonts w:ascii="Times New Roman" w:hAnsi="Times New Roman"/>
          <w:sz w:val="18"/>
          <w:szCs w:val="18"/>
        </w:rPr>
        <w:t xml:space="preserve">yaitu untuk mengetahui kedua kelompok tesebut bersifat homogen atau tidak. </w:t>
      </w:r>
    </w:p>
    <w:p w:rsidR="00E8484C" w:rsidRDefault="00E8484C" w:rsidP="00977005">
      <w:pPr>
        <w:tabs>
          <w:tab w:val="left" w:pos="709"/>
        </w:tabs>
        <w:ind w:left="720" w:firstLine="414"/>
        <w:rPr>
          <w:rFonts w:ascii="Times New Roman" w:hAnsi="Times New Roman"/>
          <w:sz w:val="18"/>
          <w:szCs w:val="18"/>
        </w:rPr>
      </w:pPr>
      <w:r w:rsidRPr="00977005">
        <w:rPr>
          <w:rFonts w:ascii="Times New Roman" w:hAnsi="Times New Roman"/>
          <w:sz w:val="18"/>
          <w:szCs w:val="18"/>
        </w:rPr>
        <w:t xml:space="preserve">Berdasarkan hasil data di atas  di jelaskan bahwa nilai signifikan hasil uji homogenitas  </w:t>
      </w:r>
      <m:oMath>
        <m:r>
          <w:rPr>
            <w:rFonts w:ascii="Cambria Math" w:hAnsi="Times New Roman"/>
            <w:sz w:val="18"/>
            <w:szCs w:val="18"/>
          </w:rPr>
          <m:t>0,626&lt;2,052</m:t>
        </m:r>
      </m:oMath>
      <w:r w:rsidRPr="00977005">
        <w:rPr>
          <w:rFonts w:ascii="Times New Roman" w:hAnsi="Times New Roman"/>
          <w:sz w:val="18"/>
          <w:szCs w:val="18"/>
        </w:rPr>
        <w:t>. Karena nilai signifikasi nilai F</w:t>
      </w:r>
      <w:r w:rsidRPr="00977005">
        <w:rPr>
          <w:rFonts w:ascii="Times New Roman" w:hAnsi="Times New Roman"/>
          <w:sz w:val="18"/>
          <w:szCs w:val="18"/>
          <w:vertAlign w:val="subscript"/>
        </w:rPr>
        <w:t>hitung</w:t>
      </w:r>
      <w:r w:rsidRPr="00977005">
        <w:rPr>
          <w:rFonts w:ascii="Times New Roman" w:hAnsi="Times New Roman"/>
          <w:sz w:val="18"/>
          <w:szCs w:val="18"/>
        </w:rPr>
        <w:t xml:space="preserve"> kurang dari F</w:t>
      </w:r>
      <w:r w:rsidRPr="00977005">
        <w:rPr>
          <w:rFonts w:ascii="Times New Roman" w:hAnsi="Times New Roman"/>
          <w:sz w:val="18"/>
          <w:szCs w:val="18"/>
          <w:vertAlign w:val="subscript"/>
        </w:rPr>
        <w:t>tabel</w:t>
      </w:r>
      <w:r w:rsidRPr="00977005">
        <w:rPr>
          <w:rFonts w:ascii="Times New Roman" w:hAnsi="Times New Roman"/>
          <w:sz w:val="18"/>
          <w:szCs w:val="18"/>
        </w:rPr>
        <w:t xml:space="preserve"> maka data hasil homogen. </w:t>
      </w:r>
    </w:p>
    <w:p w:rsidR="00977005" w:rsidRPr="00977005" w:rsidRDefault="00977005" w:rsidP="00977005">
      <w:pPr>
        <w:tabs>
          <w:tab w:val="left" w:pos="709"/>
        </w:tabs>
        <w:ind w:left="720" w:firstLine="414"/>
        <w:rPr>
          <w:rFonts w:ascii="Times New Roman" w:hAnsi="Times New Roman"/>
          <w:sz w:val="18"/>
          <w:szCs w:val="18"/>
        </w:rPr>
      </w:pPr>
    </w:p>
    <w:p w:rsidR="00E8484C" w:rsidRPr="00977005" w:rsidRDefault="00E8484C" w:rsidP="00977005">
      <w:pPr>
        <w:pStyle w:val="ListParagraph"/>
        <w:tabs>
          <w:tab w:val="left" w:pos="709"/>
        </w:tabs>
        <w:ind w:left="1069"/>
        <w:rPr>
          <w:rFonts w:ascii="Times New Roman" w:hAnsi="Times New Roman"/>
          <w:sz w:val="18"/>
          <w:szCs w:val="18"/>
        </w:rPr>
      </w:pPr>
    </w:p>
    <w:p w:rsidR="00E8484C" w:rsidRPr="00977005" w:rsidRDefault="00E8484C" w:rsidP="00977005">
      <w:pPr>
        <w:pStyle w:val="ListParagraph"/>
        <w:numPr>
          <w:ilvl w:val="0"/>
          <w:numId w:val="17"/>
        </w:numPr>
        <w:spacing w:after="200"/>
        <w:ind w:left="709" w:hanging="283"/>
        <w:rPr>
          <w:rFonts w:asciiTheme="majorBidi" w:hAnsiTheme="majorBidi" w:cstheme="majorBidi"/>
          <w:b/>
          <w:sz w:val="18"/>
          <w:szCs w:val="18"/>
          <w:lang w:val="en-US"/>
        </w:rPr>
      </w:pPr>
      <w:r w:rsidRPr="00977005">
        <w:rPr>
          <w:rFonts w:asciiTheme="majorBidi" w:hAnsiTheme="majorBidi" w:cstheme="majorBidi"/>
          <w:b/>
          <w:sz w:val="18"/>
          <w:szCs w:val="18"/>
        </w:rPr>
        <w:lastRenderedPageBreak/>
        <w:t xml:space="preserve">Uji T </w:t>
      </w:r>
    </w:p>
    <w:p w:rsidR="004774F8" w:rsidRPr="00977005" w:rsidRDefault="00977005" w:rsidP="00977005">
      <w:pPr>
        <w:tabs>
          <w:tab w:val="left" w:pos="709"/>
          <w:tab w:val="left" w:pos="1134"/>
        </w:tabs>
        <w:ind w:left="709"/>
        <w:rPr>
          <w:rFonts w:ascii="Times New Roman" w:hAnsi="Times New Roman"/>
          <w:sz w:val="18"/>
          <w:szCs w:val="18"/>
        </w:rPr>
      </w:pPr>
      <w:r w:rsidRPr="00977005">
        <w:rPr>
          <w:rFonts w:ascii="Times New Roman" w:hAnsi="Times New Roman"/>
          <w:sz w:val="18"/>
          <w:szCs w:val="18"/>
        </w:rPr>
        <w:tab/>
      </w:r>
      <w:r w:rsidRPr="00977005">
        <w:rPr>
          <w:rFonts w:ascii="Times New Roman" w:hAnsi="Times New Roman"/>
          <w:sz w:val="18"/>
          <w:szCs w:val="18"/>
        </w:rPr>
        <w:tab/>
        <w:t xml:space="preserve">Setelah diketahui bahwa data yang diperoleh adalah data berdistribusi nornal dan homogen maka dapat dilakukan uji t yakni dengan menggunakan </w:t>
      </w:r>
      <w:r w:rsidRPr="00977005">
        <w:rPr>
          <w:rFonts w:ascii="Times New Roman" w:hAnsi="Times New Roman"/>
          <w:bCs/>
          <w:color w:val="000000"/>
          <w:sz w:val="18"/>
          <w:szCs w:val="18"/>
        </w:rPr>
        <w:t>Independent Samples Test. Yaitu untuk  mengetahui</w:t>
      </w:r>
      <w:r w:rsidRPr="00977005">
        <w:rPr>
          <w:rFonts w:ascii="Times New Roman" w:hAnsi="Times New Roman"/>
          <w:sz w:val="18"/>
          <w:szCs w:val="18"/>
        </w:rPr>
        <w:t xml:space="preserve"> perbedaan  hasil belajar matematika siswa berdasarkan keaktifan siswa dalam kegiatan ekstrakulikulerpramuka. Pengujian uji t dilakukan dengan cara SPSS. </w:t>
      </w:r>
    </w:p>
    <w:p w:rsidR="00E8484C" w:rsidRPr="00977005" w:rsidRDefault="004774F8" w:rsidP="00977005">
      <w:pPr>
        <w:tabs>
          <w:tab w:val="left" w:pos="709"/>
          <w:tab w:val="left" w:pos="851"/>
          <w:tab w:val="left" w:pos="1134"/>
        </w:tabs>
        <w:ind w:left="709"/>
        <w:rPr>
          <w:rFonts w:ascii="Times New Roman" w:hAnsi="Times New Roman"/>
          <w:sz w:val="18"/>
          <w:szCs w:val="18"/>
        </w:rPr>
      </w:pPr>
      <w:r w:rsidRPr="00977005">
        <w:rPr>
          <w:rFonts w:ascii="Times New Roman" w:hAnsi="Times New Roman"/>
          <w:i/>
          <w:sz w:val="18"/>
          <w:szCs w:val="18"/>
        </w:rPr>
        <w:tab/>
      </w:r>
      <w:r w:rsidRPr="00977005">
        <w:rPr>
          <w:rFonts w:ascii="Times New Roman" w:hAnsi="Times New Roman"/>
          <w:i/>
          <w:sz w:val="18"/>
          <w:szCs w:val="18"/>
        </w:rPr>
        <w:tab/>
      </w:r>
      <w:r w:rsidR="00E8484C" w:rsidRPr="00977005">
        <w:rPr>
          <w:rFonts w:ascii="Times New Roman" w:hAnsi="Times New Roman"/>
          <w:i/>
          <w:sz w:val="18"/>
          <w:szCs w:val="18"/>
        </w:rPr>
        <w:t xml:space="preserve"> </w:t>
      </w:r>
      <w:r w:rsidR="00E8484C" w:rsidRPr="00977005">
        <w:rPr>
          <w:rFonts w:ascii="Times New Roman" w:hAnsi="Times New Roman"/>
          <w:sz w:val="18"/>
          <w:szCs w:val="18"/>
        </w:rPr>
        <w:t xml:space="preserve">Berdasarkan hasil data di atas diketahui bahwa nilai signifikan hasil uji t adalah </w:t>
      </w:r>
      <m:oMath>
        <m:r>
          <w:rPr>
            <w:rFonts w:ascii="Cambria Math" w:hAnsi="Times New Roman"/>
            <w:sz w:val="18"/>
            <w:szCs w:val="18"/>
          </w:rPr>
          <m:t>4,091&gt;2,052</m:t>
        </m:r>
      </m:oMath>
      <w:r w:rsidR="00E8484C" w:rsidRPr="00977005">
        <w:rPr>
          <w:rFonts w:ascii="Times New Roman" w:hAnsi="Times New Roman"/>
          <w:sz w:val="18"/>
          <w:szCs w:val="18"/>
        </w:rPr>
        <w:t xml:space="preserve">. Karena nilai signifikasi nilai </w:t>
      </w:r>
      <w:r w:rsidR="00E8484C" w:rsidRPr="00977005">
        <w:rPr>
          <w:rFonts w:ascii="Times New Roman" w:eastAsiaTheme="minorEastAsia" w:hAnsi="Times New Roman"/>
          <w:sz w:val="18"/>
          <w:szCs w:val="18"/>
        </w:rPr>
        <w:t>t</w:t>
      </w:r>
      <w:r w:rsidR="00E8484C" w:rsidRPr="00977005">
        <w:rPr>
          <w:rFonts w:ascii="Times New Roman" w:eastAsiaTheme="minorEastAsia" w:hAnsi="Times New Roman"/>
          <w:sz w:val="18"/>
          <w:szCs w:val="18"/>
          <w:vertAlign w:val="subscript"/>
        </w:rPr>
        <w:t xml:space="preserve">hitung &gt; </w:t>
      </w:r>
      <w:r w:rsidR="00E8484C" w:rsidRPr="00977005">
        <w:rPr>
          <w:rFonts w:ascii="Times New Roman" w:eastAsiaTheme="minorEastAsia" w:hAnsi="Times New Roman"/>
          <w:sz w:val="18"/>
          <w:szCs w:val="18"/>
        </w:rPr>
        <w:t>t</w:t>
      </w:r>
      <w:r w:rsidR="00E8484C" w:rsidRPr="00977005">
        <w:rPr>
          <w:rFonts w:ascii="Times New Roman" w:eastAsiaTheme="minorEastAsia" w:hAnsi="Times New Roman"/>
          <w:sz w:val="18"/>
          <w:szCs w:val="18"/>
          <w:vertAlign w:val="subscript"/>
        </w:rPr>
        <w:t>tabel</w:t>
      </w:r>
      <w:r w:rsidR="00E8484C" w:rsidRPr="00977005">
        <w:rPr>
          <w:rFonts w:ascii="Times New Roman" w:hAnsi="Times New Roman"/>
          <w:sz w:val="18"/>
          <w:szCs w:val="18"/>
        </w:rPr>
        <w:t xml:space="preserve"> maka ada perbedaan hasil belajar matematika antara siswa yang mengikuti ekstrakurikuler pramuka dan siswa yang tidak mengikuti ekstrakurikuler pramuka. </w:t>
      </w:r>
    </w:p>
    <w:p w:rsidR="00E8484C" w:rsidRPr="00977005" w:rsidRDefault="00E8484C" w:rsidP="00977005">
      <w:pPr>
        <w:pStyle w:val="ListParagraph"/>
        <w:numPr>
          <w:ilvl w:val="0"/>
          <w:numId w:val="17"/>
        </w:numPr>
        <w:tabs>
          <w:tab w:val="left" w:pos="709"/>
        </w:tabs>
        <w:spacing w:after="200"/>
        <w:ind w:left="709" w:hanging="283"/>
        <w:rPr>
          <w:rFonts w:ascii="Times New Roman" w:hAnsi="Times New Roman"/>
          <w:b/>
          <w:bCs/>
          <w:sz w:val="18"/>
          <w:szCs w:val="18"/>
          <w:lang w:val="en-US"/>
        </w:rPr>
      </w:pPr>
      <w:r w:rsidRPr="00977005">
        <w:rPr>
          <w:rFonts w:ascii="Times New Roman" w:hAnsi="Times New Roman"/>
          <w:b/>
          <w:bCs/>
          <w:sz w:val="18"/>
          <w:szCs w:val="18"/>
          <w:lang w:val="en-US"/>
        </w:rPr>
        <w:t>Interpretasi</w:t>
      </w:r>
    </w:p>
    <w:p w:rsidR="004774F8" w:rsidRPr="00977005" w:rsidRDefault="004774F8" w:rsidP="00977005">
      <w:pPr>
        <w:ind w:left="720" w:firstLine="349"/>
        <w:rPr>
          <w:rFonts w:ascii="Times New Roman" w:hAnsi="Times New Roman"/>
          <w:sz w:val="18"/>
          <w:szCs w:val="18"/>
        </w:rPr>
      </w:pPr>
      <w:r w:rsidRPr="00977005">
        <w:rPr>
          <w:rFonts w:ascii="Times New Roman" w:hAnsi="Times New Roman"/>
          <w:sz w:val="18"/>
          <w:szCs w:val="18"/>
        </w:rPr>
        <w:t>Berdasarkan hasil analisi data diketahui bahwa rata-rata nilai hasil belajar matematika siswa yang mengikuti ekstrakurikuler pramuka 80,24 dan rata-rata nilai hasil belajar matematika siswa yang tidak mengikuti ekstrakurikuler pramuka 74,38 .</w:t>
      </w:r>
    </w:p>
    <w:p w:rsidR="004774F8" w:rsidRPr="00977005" w:rsidRDefault="004774F8" w:rsidP="00977005">
      <w:pPr>
        <w:ind w:left="720" w:firstLine="349"/>
        <w:rPr>
          <w:rFonts w:ascii="Times New Roman" w:eastAsiaTheme="minorEastAsia" w:hAnsi="Times New Roman"/>
          <w:sz w:val="18"/>
          <w:szCs w:val="18"/>
        </w:rPr>
      </w:pPr>
      <w:r w:rsidRPr="00977005">
        <w:rPr>
          <w:rFonts w:ascii="Times New Roman" w:hAnsi="Times New Roman"/>
          <w:sz w:val="18"/>
          <w:szCs w:val="18"/>
        </w:rPr>
        <w:t xml:space="preserve">Interpretasi dari pengujian t penelitian ini dapat dilihat pada nilai </w:t>
      </w:r>
      <m:oMath>
        <m:sSub>
          <m:sSubPr>
            <m:ctrlPr>
              <w:rPr>
                <w:rFonts w:ascii="Cambria Math" w:hAnsi="Times New Roman"/>
                <w:i/>
                <w:sz w:val="18"/>
                <w:szCs w:val="18"/>
              </w:rPr>
            </m:ctrlPr>
          </m:sSubPr>
          <m:e>
            <m:r>
              <w:rPr>
                <w:rFonts w:ascii="Cambria Math" w:hAnsi="Cambria Math"/>
                <w:sz w:val="18"/>
                <w:szCs w:val="18"/>
              </w:rPr>
              <m:t>t</m:t>
            </m:r>
          </m:e>
          <m:sub>
            <m:r>
              <w:rPr>
                <w:rFonts w:ascii="Cambria Math" w:hAnsi="Cambria Math"/>
                <w:sz w:val="18"/>
                <w:szCs w:val="18"/>
              </w:rPr>
              <m:t>hitung</m:t>
            </m:r>
          </m:sub>
        </m:sSub>
      </m:oMath>
      <w:r w:rsidRPr="00977005">
        <w:rPr>
          <w:rFonts w:ascii="Times New Roman" w:eastAsiaTheme="minorEastAsia" w:hAnsi="Times New Roman"/>
          <w:sz w:val="18"/>
          <w:szCs w:val="18"/>
        </w:rPr>
        <w:t xml:space="preserve">= </w:t>
      </w:r>
      <m:oMath>
        <m:r>
          <w:rPr>
            <w:rFonts w:ascii="Cambria Math" w:hAnsi="Times New Roman"/>
            <w:sz w:val="18"/>
            <w:szCs w:val="18"/>
          </w:rPr>
          <m:t xml:space="preserve">4,091  </m:t>
        </m:r>
      </m:oMath>
      <w:r w:rsidRPr="00977005">
        <w:rPr>
          <w:rFonts w:ascii="Times New Roman" w:eastAsiaTheme="minorEastAsia" w:hAnsi="Times New Roman"/>
          <w:sz w:val="18"/>
          <w:szCs w:val="18"/>
        </w:rPr>
        <w:t xml:space="preserve">dengan </w:t>
      </w:r>
      <m:oMath>
        <m:sSub>
          <m:sSubPr>
            <m:ctrlPr>
              <w:rPr>
                <w:rFonts w:ascii="Cambria Math" w:hAnsi="Times New Roman"/>
                <w:i/>
                <w:sz w:val="18"/>
                <w:szCs w:val="18"/>
              </w:rPr>
            </m:ctrlPr>
          </m:sSubPr>
          <m:e>
            <m:r>
              <w:rPr>
                <w:rFonts w:ascii="Cambria Math" w:hAnsi="Cambria Math"/>
                <w:sz w:val="18"/>
                <w:szCs w:val="18"/>
              </w:rPr>
              <m:t>t</m:t>
            </m:r>
          </m:e>
          <m:sub>
            <m:r>
              <w:rPr>
                <w:rFonts w:ascii="Cambria Math" w:hAnsi="Cambria Math"/>
                <w:sz w:val="18"/>
                <w:szCs w:val="18"/>
              </w:rPr>
              <m:t>tabel</m:t>
            </m:r>
          </m:sub>
        </m:sSub>
      </m:oMath>
      <w:r w:rsidRPr="00977005">
        <w:rPr>
          <w:rFonts w:ascii="Times New Roman" w:hAnsi="Times New Roman"/>
          <w:sz w:val="18"/>
          <w:szCs w:val="18"/>
        </w:rPr>
        <w:t xml:space="preserve"> = 2,052</w:t>
      </w:r>
      <w:r w:rsidRPr="00977005">
        <w:rPr>
          <w:rFonts w:ascii="Times New Roman" w:eastAsiaTheme="minorEastAsia" w:hAnsi="Times New Roman"/>
          <w:sz w:val="18"/>
          <w:szCs w:val="18"/>
        </w:rPr>
        <w:t xml:space="preserve">. Hal ini berarti bahwa </w:t>
      </w:r>
      <m:oMath>
        <m:sSub>
          <m:sSubPr>
            <m:ctrlPr>
              <w:rPr>
                <w:rFonts w:ascii="Cambria Math" w:hAnsi="Times New Roman"/>
                <w:i/>
                <w:sz w:val="18"/>
                <w:szCs w:val="18"/>
              </w:rPr>
            </m:ctrlPr>
          </m:sSubPr>
          <m:e>
            <m:r>
              <w:rPr>
                <w:rFonts w:ascii="Cambria Math" w:hAnsi="Cambria Math"/>
                <w:sz w:val="18"/>
                <w:szCs w:val="18"/>
              </w:rPr>
              <m:t>t</m:t>
            </m:r>
          </m:e>
          <m:sub>
            <m:r>
              <w:rPr>
                <w:rFonts w:ascii="Cambria Math" w:hAnsi="Cambria Math"/>
                <w:sz w:val="18"/>
                <w:szCs w:val="18"/>
              </w:rPr>
              <m:t>hitung</m:t>
            </m:r>
          </m:sub>
        </m:sSub>
        <m:r>
          <w:rPr>
            <w:rFonts w:ascii="Cambria Math" w:eastAsiaTheme="minorEastAsia" w:hAnsi="Times New Roman"/>
            <w:sz w:val="18"/>
            <w:szCs w:val="18"/>
          </w:rPr>
          <m:t>&gt;</m:t>
        </m:r>
        <m:sSub>
          <m:sSubPr>
            <m:ctrlPr>
              <w:rPr>
                <w:rFonts w:ascii="Cambria Math" w:hAnsi="Times New Roman"/>
                <w:i/>
                <w:sz w:val="18"/>
                <w:szCs w:val="18"/>
              </w:rPr>
            </m:ctrlPr>
          </m:sSubPr>
          <m:e>
            <m:r>
              <w:rPr>
                <w:rFonts w:ascii="Cambria Math" w:hAnsi="Cambria Math"/>
                <w:sz w:val="18"/>
                <w:szCs w:val="18"/>
              </w:rPr>
              <m:t>t</m:t>
            </m:r>
          </m:e>
          <m:sub>
            <m:r>
              <w:rPr>
                <w:rFonts w:ascii="Cambria Math" w:hAnsi="Cambria Math"/>
                <w:sz w:val="18"/>
                <w:szCs w:val="18"/>
              </w:rPr>
              <m:t>tabel</m:t>
            </m:r>
          </m:sub>
        </m:sSub>
      </m:oMath>
      <w:r w:rsidRPr="00977005">
        <w:rPr>
          <w:rFonts w:ascii="Times New Roman" w:eastAsiaTheme="minorEastAsia" w:hAnsi="Times New Roman"/>
          <w:sz w:val="18"/>
          <w:szCs w:val="18"/>
        </w:rPr>
        <w:t xml:space="preserve">. Dengan demikian, hasil pengujian hipotesis penelitian menunjukkan bahwa </w:t>
      </w:r>
      <m:oMath>
        <m:sSub>
          <m:sSubPr>
            <m:ctrlPr>
              <w:rPr>
                <w:rFonts w:ascii="Cambria Math" w:eastAsiaTheme="minorEastAsia" w:hAnsi="Times New Roman"/>
                <w:i/>
                <w:sz w:val="18"/>
                <w:szCs w:val="18"/>
              </w:rPr>
            </m:ctrlPr>
          </m:sSubPr>
          <m:e>
            <m:r>
              <w:rPr>
                <w:rFonts w:ascii="Cambria Math" w:eastAsiaTheme="minorEastAsia" w:hAnsi="Cambria Math"/>
                <w:sz w:val="18"/>
                <w:szCs w:val="18"/>
              </w:rPr>
              <m:t>H</m:t>
            </m:r>
          </m:e>
          <m:sub>
            <m:r>
              <w:rPr>
                <w:rFonts w:ascii="Cambria Math" w:eastAsiaTheme="minorEastAsia" w:hAnsi="Cambria Math"/>
                <w:sz w:val="18"/>
                <w:szCs w:val="18"/>
              </w:rPr>
              <m:t>a</m:t>
            </m:r>
          </m:sub>
        </m:sSub>
      </m:oMath>
      <w:r w:rsidRPr="00977005">
        <w:rPr>
          <w:rFonts w:ascii="Times New Roman" w:eastAsiaTheme="minorEastAsia" w:hAnsi="Times New Roman"/>
          <w:sz w:val="18"/>
          <w:szCs w:val="18"/>
        </w:rPr>
        <w:t xml:space="preserve"> diterima sehingga hipotesis penelitian yang berbunyi “ada perbedaan hasil belajar materi teorema pythagoras  siswa kelas VIII MTs Raden Rahmat Selorejo Mojowarno </w:t>
      </w:r>
      <w:r w:rsidRPr="00977005">
        <w:rPr>
          <w:rFonts w:ascii="Times New Roman" w:hAnsi="Times New Roman"/>
          <w:sz w:val="18"/>
          <w:szCs w:val="18"/>
        </w:rPr>
        <w:t xml:space="preserve">  berdasarkan keaktifan siswa dalam kegiatan ektrakulikuler Pramuka</w:t>
      </w:r>
      <w:r w:rsidRPr="00977005">
        <w:rPr>
          <w:rFonts w:ascii="Times New Roman" w:eastAsiaTheme="minorEastAsia" w:hAnsi="Times New Roman"/>
          <w:sz w:val="18"/>
          <w:szCs w:val="18"/>
        </w:rPr>
        <w:t>” dinyatakan kebenaran</w:t>
      </w:r>
      <w:bookmarkStart w:id="0" w:name="_GoBack"/>
      <w:bookmarkEnd w:id="0"/>
      <w:r w:rsidRPr="00977005">
        <w:rPr>
          <w:rFonts w:ascii="Times New Roman" w:eastAsiaTheme="minorEastAsia" w:hAnsi="Times New Roman"/>
          <w:sz w:val="18"/>
          <w:szCs w:val="18"/>
        </w:rPr>
        <w:t>nya.</w:t>
      </w:r>
    </w:p>
    <w:p w:rsidR="004774F8" w:rsidRPr="00977005" w:rsidRDefault="004774F8" w:rsidP="00977005">
      <w:pPr>
        <w:ind w:left="720" w:firstLine="349"/>
        <w:rPr>
          <w:rFonts w:ascii="Times New Roman" w:hAnsi="Times New Roman"/>
          <w:sz w:val="18"/>
          <w:szCs w:val="18"/>
        </w:rPr>
      </w:pPr>
    </w:p>
    <w:p w:rsidR="00510F5C" w:rsidRPr="00B9569E" w:rsidRDefault="00BC2CC1" w:rsidP="00B9569E">
      <w:pPr>
        <w:pStyle w:val="ListParagraph"/>
        <w:numPr>
          <w:ilvl w:val="0"/>
          <w:numId w:val="1"/>
        </w:numPr>
        <w:rPr>
          <w:rFonts w:asciiTheme="majorBidi" w:hAnsiTheme="majorBidi" w:cstheme="majorBidi"/>
          <w:b/>
          <w:bCs/>
          <w:iCs/>
          <w:sz w:val="18"/>
          <w:szCs w:val="18"/>
          <w:lang w:val="en-US"/>
        </w:rPr>
      </w:pPr>
      <w:r w:rsidRPr="00B9569E">
        <w:rPr>
          <w:rFonts w:asciiTheme="majorBidi" w:hAnsiTheme="majorBidi" w:cstheme="majorBidi"/>
          <w:b/>
          <w:bCs/>
          <w:iCs/>
          <w:sz w:val="18"/>
          <w:szCs w:val="18"/>
          <w:lang w:val="en-US"/>
        </w:rPr>
        <w:t>PENUTUP</w:t>
      </w:r>
    </w:p>
    <w:p w:rsidR="008079CA" w:rsidRPr="00977005" w:rsidRDefault="008079CA" w:rsidP="00977005">
      <w:pPr>
        <w:pStyle w:val="ListParagraph"/>
        <w:numPr>
          <w:ilvl w:val="0"/>
          <w:numId w:val="19"/>
        </w:numPr>
        <w:ind w:left="709" w:hanging="283"/>
        <w:rPr>
          <w:rFonts w:ascii="Times New Roman" w:hAnsi="Times New Roman"/>
          <w:b/>
          <w:bCs/>
          <w:sz w:val="18"/>
          <w:szCs w:val="18"/>
          <w:lang w:val="en-US"/>
        </w:rPr>
      </w:pPr>
      <w:r w:rsidRPr="00977005">
        <w:rPr>
          <w:rFonts w:ascii="Times New Roman" w:hAnsi="Times New Roman"/>
          <w:b/>
          <w:bCs/>
          <w:sz w:val="18"/>
          <w:szCs w:val="18"/>
          <w:lang w:val="en-US"/>
        </w:rPr>
        <w:t>Simpulan</w:t>
      </w:r>
    </w:p>
    <w:p w:rsidR="00BC2CC1" w:rsidRPr="00977005" w:rsidRDefault="001976D2" w:rsidP="00977005">
      <w:pPr>
        <w:pStyle w:val="ListParagraph"/>
        <w:ind w:left="709" w:firstLine="284"/>
        <w:rPr>
          <w:rFonts w:ascii="Times New Roman" w:hAnsi="Times New Roman"/>
          <w:bCs/>
          <w:sz w:val="18"/>
          <w:szCs w:val="18"/>
        </w:rPr>
      </w:pPr>
      <w:r w:rsidRPr="00977005">
        <w:rPr>
          <w:rFonts w:ascii="Times New Roman" w:hAnsi="Times New Roman"/>
          <w:sz w:val="18"/>
          <w:szCs w:val="18"/>
        </w:rPr>
        <w:t>Berdasarkan hasil analisis data, disimpulkan bahwa</w:t>
      </w:r>
      <w:r w:rsidRPr="00977005">
        <w:rPr>
          <w:rFonts w:ascii="Times New Roman" w:eastAsiaTheme="minorEastAsia" w:hAnsi="Times New Roman"/>
          <w:sz w:val="18"/>
          <w:szCs w:val="18"/>
        </w:rPr>
        <w:t xml:space="preserve"> ada perbedaan hasil belajar matematika  siswa kelas VIII MTs Raden Rahmat Selorejo Mojowarno pada materi teorema  pythagoras</w:t>
      </w:r>
      <w:r w:rsidRPr="00977005">
        <w:rPr>
          <w:rFonts w:ascii="Times New Roman" w:hAnsi="Times New Roman"/>
          <w:sz w:val="18"/>
          <w:szCs w:val="18"/>
        </w:rPr>
        <w:t xml:space="preserve">  berdasarkan keaktifan siswa dalam kegiatan ektrakulikuler Pramuka</w:t>
      </w:r>
      <w:r w:rsidRPr="00977005">
        <w:rPr>
          <w:rFonts w:ascii="Times New Roman" w:eastAsiaTheme="minorEastAsia" w:hAnsi="Times New Roman"/>
          <w:sz w:val="18"/>
          <w:szCs w:val="18"/>
        </w:rPr>
        <w:t xml:space="preserve">. </w:t>
      </w:r>
      <w:r w:rsidRPr="00977005">
        <w:rPr>
          <w:rFonts w:asciiTheme="majorBidi" w:hAnsiTheme="majorBidi" w:cstheme="majorBidi"/>
          <w:sz w:val="18"/>
          <w:szCs w:val="18"/>
        </w:rPr>
        <w:t>Hal ini dapat dilihat dari hasil perhitungan</w:t>
      </w:r>
      <m:oMath>
        <m:r>
          <w:rPr>
            <w:rFonts w:ascii="Cambria Math" w:hAnsi="Cambria Math" w:cstheme="majorBidi"/>
            <w:sz w:val="18"/>
            <w:szCs w:val="18"/>
          </w:rPr>
          <m:t xml:space="preserve"> </m:t>
        </m:r>
      </m:oMath>
      <w:r w:rsidRPr="00977005">
        <w:rPr>
          <w:rFonts w:ascii="Times New Roman" w:hAnsi="Times New Roman"/>
          <w:sz w:val="18"/>
          <w:szCs w:val="18"/>
        </w:rPr>
        <w:t xml:space="preserve">dengan SPSS yakni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hitung</m:t>
            </m:r>
          </m:sub>
        </m:sSub>
      </m:oMath>
      <w:r w:rsidRPr="00977005">
        <w:rPr>
          <w:rFonts w:ascii="Times New Roman" w:eastAsiaTheme="minorEastAsia" w:hAnsi="Times New Roman"/>
          <w:sz w:val="18"/>
          <w:szCs w:val="18"/>
        </w:rPr>
        <w:t xml:space="preserve">= </w:t>
      </w:r>
      <m:oMath>
        <m:r>
          <w:rPr>
            <w:rFonts w:ascii="Cambria Math" w:hAnsi="Times New Roman"/>
            <w:sz w:val="18"/>
            <w:szCs w:val="18"/>
          </w:rPr>
          <m:t>4,091</m:t>
        </m:r>
      </m:oMath>
      <w:r w:rsidRPr="00977005">
        <w:rPr>
          <w:rFonts w:ascii="Times New Roman" w:eastAsiaTheme="minorEastAsia" w:hAnsi="Times New Roman"/>
          <w:sz w:val="18"/>
          <w:szCs w:val="18"/>
        </w:rPr>
        <w:t xml:space="preserve"> Dengan</w:t>
      </w:r>
      <m:oMath>
        <m:r>
          <w:rPr>
            <w:rFonts w:ascii="Cambria Math" w:eastAsiaTheme="minorEastAsia"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tabel</m:t>
            </m:r>
          </m:sub>
        </m:sSub>
      </m:oMath>
      <w:r w:rsidRPr="00977005">
        <w:rPr>
          <w:rFonts w:ascii="Times New Roman" w:hAnsi="Times New Roman"/>
          <w:sz w:val="18"/>
          <w:szCs w:val="18"/>
        </w:rPr>
        <w:t xml:space="preserve"> = </w:t>
      </w:r>
      <m:oMath>
        <m:r>
          <w:rPr>
            <w:rFonts w:ascii="Cambria Math" w:hAnsi="Times New Roman"/>
            <w:sz w:val="18"/>
            <w:szCs w:val="18"/>
          </w:rPr>
          <m:t>2,052</m:t>
        </m:r>
      </m:oMath>
      <w:r w:rsidRPr="00977005">
        <w:rPr>
          <w:rFonts w:ascii="Times New Roman" w:eastAsiaTheme="minorEastAsia" w:hAnsi="Times New Roman"/>
          <w:sz w:val="18"/>
          <w:szCs w:val="18"/>
        </w:rPr>
        <w:t xml:space="preserve">. </w:t>
      </w:r>
      <w:r w:rsidRPr="00977005">
        <w:rPr>
          <w:rFonts w:ascii="Times New Roman" w:hAnsi="Times New Roman"/>
          <w:sz w:val="18"/>
          <w:szCs w:val="18"/>
        </w:rPr>
        <w:t>sehingga</w:t>
      </w:r>
      <m:oMath>
        <m:sSub>
          <m:sSubPr>
            <m:ctrlPr>
              <w:rPr>
                <w:rFonts w:ascii="Cambria Math" w:hAnsi="Cambria Math"/>
                <w:i/>
                <w:sz w:val="18"/>
                <w:szCs w:val="18"/>
              </w:rPr>
            </m:ctrlPr>
          </m:sSubPr>
          <m:e>
            <m:r>
              <w:rPr>
                <w:rFonts w:ascii="Cambria Math" w:hAnsi="Cambria Math"/>
                <w:sz w:val="18"/>
                <w:szCs w:val="18"/>
              </w:rPr>
              <m:t xml:space="preserve"> t</m:t>
            </m:r>
          </m:e>
          <m:sub>
            <m:r>
              <w:rPr>
                <w:rFonts w:ascii="Cambria Math" w:hAnsi="Cambria Math"/>
                <w:sz w:val="18"/>
                <w:szCs w:val="18"/>
              </w:rPr>
              <m:t>hitung</m:t>
            </m:r>
          </m:sub>
        </m:sSub>
        <m:r>
          <w:rPr>
            <w:rFonts w:ascii="Cambria Math" w:eastAsiaTheme="minorEastAsia" w:hAnsi="Cambria Math"/>
            <w:sz w:val="18"/>
            <w:szCs w:val="18"/>
          </w:rPr>
          <m:t>&gt;</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tabel</m:t>
            </m:r>
          </m:sub>
        </m:sSub>
      </m:oMath>
      <w:r w:rsidRPr="00977005">
        <w:rPr>
          <w:rFonts w:ascii="Times New Roman" w:eastAsiaTheme="minorEastAsia" w:hAnsi="Times New Roman"/>
          <w:sz w:val="18"/>
          <w:szCs w:val="18"/>
        </w:rPr>
        <w:t xml:space="preserve">. Berdasarkan perhitungan tersebut diperoleh kesimpulan bahwa </w:t>
      </w:r>
      <m:oMath>
        <m:sSub>
          <m:sSubPr>
            <m:ctrlPr>
              <w:rPr>
                <w:rFonts w:ascii="Cambria Math" w:eastAsiaTheme="minorEastAsia" w:hAnsi="Cambria Math"/>
                <w:i/>
                <w:sz w:val="18"/>
                <w:szCs w:val="18"/>
              </w:rPr>
            </m:ctrlPr>
          </m:sSubPr>
          <m:e>
            <m:r>
              <w:rPr>
                <w:rFonts w:ascii="Cambria Math" w:eastAsiaTheme="minorEastAsia" w:hAnsi="Cambria Math"/>
                <w:sz w:val="18"/>
                <w:szCs w:val="18"/>
              </w:rPr>
              <m:t>H</m:t>
            </m:r>
          </m:e>
          <m:sub>
            <m:r>
              <w:rPr>
                <w:rFonts w:ascii="Cambria Math" w:eastAsiaTheme="minorEastAsia" w:hAnsi="Cambria Math"/>
                <w:sz w:val="18"/>
                <w:szCs w:val="18"/>
              </w:rPr>
              <m:t>o</m:t>
            </m:r>
          </m:sub>
        </m:sSub>
      </m:oMath>
      <w:r w:rsidRPr="00977005">
        <w:rPr>
          <w:rFonts w:ascii="Times New Roman" w:eastAsiaTheme="minorEastAsia" w:hAnsi="Times New Roman"/>
          <w:sz w:val="18"/>
          <w:szCs w:val="18"/>
        </w:rPr>
        <w:t xml:space="preserve"> ditolak atau</w:t>
      </w:r>
      <m:oMath>
        <m:r>
          <w:rPr>
            <w:rFonts w:ascii="Cambria Math" w:eastAsiaTheme="minorEastAsia" w:hAnsi="Cambria Math"/>
            <w:sz w:val="18"/>
            <w:szCs w:val="18"/>
          </w:rPr>
          <m:t xml:space="preserve"> </m:t>
        </m:r>
        <m:sSub>
          <m:sSubPr>
            <m:ctrlPr>
              <w:rPr>
                <w:rFonts w:ascii="Cambria Math" w:eastAsiaTheme="minorEastAsia" w:hAnsi="Cambria Math"/>
                <w:i/>
                <w:sz w:val="18"/>
                <w:szCs w:val="18"/>
              </w:rPr>
            </m:ctrlPr>
          </m:sSubPr>
          <m:e>
            <m:r>
              <w:rPr>
                <w:rFonts w:ascii="Cambria Math" w:eastAsiaTheme="minorEastAsia" w:hAnsi="Cambria Math"/>
                <w:sz w:val="18"/>
                <w:szCs w:val="18"/>
              </w:rPr>
              <m:t>H</m:t>
            </m:r>
          </m:e>
          <m:sub>
            <m:r>
              <w:rPr>
                <w:rFonts w:ascii="Cambria Math" w:eastAsiaTheme="minorEastAsia" w:hAnsi="Cambria Math"/>
                <w:sz w:val="18"/>
                <w:szCs w:val="18"/>
              </w:rPr>
              <m:t>a</m:t>
            </m:r>
          </m:sub>
        </m:sSub>
      </m:oMath>
      <w:r w:rsidRPr="00977005">
        <w:rPr>
          <w:rFonts w:ascii="Times New Roman" w:eastAsiaTheme="minorEastAsia" w:hAnsi="Times New Roman"/>
          <w:sz w:val="18"/>
          <w:szCs w:val="18"/>
        </w:rPr>
        <w:t xml:space="preserve"> diterima.</w:t>
      </w:r>
    </w:p>
    <w:p w:rsidR="009830C1" w:rsidRPr="00977005" w:rsidRDefault="009830C1" w:rsidP="00977005">
      <w:pPr>
        <w:pStyle w:val="ListParagraph"/>
        <w:numPr>
          <w:ilvl w:val="0"/>
          <w:numId w:val="19"/>
        </w:numPr>
        <w:ind w:left="709" w:hanging="283"/>
        <w:rPr>
          <w:rFonts w:ascii="Times New Roman" w:hAnsi="Times New Roman"/>
          <w:b/>
          <w:bCs/>
          <w:sz w:val="18"/>
          <w:szCs w:val="18"/>
          <w:lang w:val="en-US"/>
        </w:rPr>
      </w:pPr>
      <w:r w:rsidRPr="00977005">
        <w:rPr>
          <w:rFonts w:ascii="Times New Roman" w:hAnsi="Times New Roman"/>
          <w:b/>
          <w:bCs/>
          <w:sz w:val="18"/>
          <w:szCs w:val="18"/>
          <w:lang w:val="en-US"/>
        </w:rPr>
        <w:t>Saran</w:t>
      </w:r>
    </w:p>
    <w:p w:rsidR="005B6242" w:rsidRPr="00977005" w:rsidRDefault="001976D2" w:rsidP="00977005">
      <w:pPr>
        <w:ind w:left="426" w:firstLine="720"/>
        <w:rPr>
          <w:rFonts w:ascii="Times New Roman" w:hAnsi="Times New Roman"/>
          <w:sz w:val="18"/>
          <w:szCs w:val="18"/>
        </w:rPr>
      </w:pPr>
      <w:r w:rsidRPr="00977005">
        <w:rPr>
          <w:rFonts w:ascii="Times New Roman" w:hAnsi="Times New Roman"/>
          <w:sz w:val="18"/>
          <w:szCs w:val="18"/>
        </w:rPr>
        <w:t>Berdasarkan hasil dan kesimpulan penelitian, dapat disarankan bahwa guru mata pelajaran misalnya matematika seharusnya bekerjasama dengan pembina pramuka, agar materi dalam mata pelajaran matematika bisa dikolaborasikan di materi pramuka (misalkan teorema pythagoras dengan permainan pramuka).</w:t>
      </w:r>
    </w:p>
    <w:p w:rsidR="00497723" w:rsidRPr="00977005" w:rsidRDefault="00497723" w:rsidP="00977005">
      <w:pPr>
        <w:ind w:left="426" w:firstLine="720"/>
        <w:rPr>
          <w:rFonts w:ascii="Times New Roman" w:hAnsi="Times New Roman"/>
          <w:sz w:val="18"/>
          <w:szCs w:val="18"/>
        </w:rPr>
      </w:pPr>
    </w:p>
    <w:p w:rsidR="00510F5C" w:rsidRPr="00977005" w:rsidRDefault="004E08CE" w:rsidP="00977005">
      <w:pPr>
        <w:rPr>
          <w:rFonts w:asciiTheme="majorBidi" w:hAnsiTheme="majorBidi" w:cstheme="majorBidi"/>
          <w:b/>
          <w:bCs/>
          <w:iCs/>
          <w:sz w:val="18"/>
          <w:szCs w:val="18"/>
          <w:lang w:val="en-US"/>
        </w:rPr>
      </w:pPr>
      <w:r w:rsidRPr="00977005">
        <w:rPr>
          <w:rFonts w:asciiTheme="majorBidi" w:hAnsiTheme="majorBidi" w:cstheme="majorBidi"/>
          <w:b/>
          <w:bCs/>
          <w:iCs/>
          <w:sz w:val="18"/>
          <w:szCs w:val="18"/>
          <w:lang w:val="en-US"/>
        </w:rPr>
        <w:t>DAFTAR PUSTAKA</w:t>
      </w:r>
    </w:p>
    <w:p w:rsidR="00B923C1" w:rsidRPr="00977005" w:rsidRDefault="00B923C1" w:rsidP="00977005">
      <w:pPr>
        <w:ind w:firstLine="720"/>
        <w:rPr>
          <w:rFonts w:ascii="Times New Roman" w:hAnsi="Times New Roman"/>
          <w:bCs/>
          <w:color w:val="000000" w:themeColor="text1"/>
          <w:sz w:val="18"/>
          <w:szCs w:val="18"/>
        </w:rPr>
      </w:pPr>
      <w:r w:rsidRPr="00977005">
        <w:rPr>
          <w:rFonts w:ascii="Times New Roman" w:hAnsi="Times New Roman"/>
          <w:bCs/>
          <w:color w:val="000000" w:themeColor="text1"/>
          <w:sz w:val="18"/>
          <w:szCs w:val="18"/>
        </w:rPr>
        <w:t xml:space="preserve">Amal A.A. 2005. </w:t>
      </w:r>
      <w:r w:rsidRPr="00977005">
        <w:rPr>
          <w:rFonts w:ascii="Times New Roman" w:hAnsi="Times New Roman"/>
          <w:bCs/>
          <w:i/>
          <w:iCs/>
          <w:color w:val="000000" w:themeColor="text1"/>
          <w:sz w:val="18"/>
          <w:szCs w:val="18"/>
        </w:rPr>
        <w:t xml:space="preserve">Mengembangkan Kreatifitas Anak. </w:t>
      </w:r>
      <w:r w:rsidRPr="00977005">
        <w:rPr>
          <w:rFonts w:ascii="Times New Roman" w:hAnsi="Times New Roman"/>
          <w:bCs/>
          <w:color w:val="000000" w:themeColor="text1"/>
          <w:sz w:val="18"/>
          <w:szCs w:val="18"/>
        </w:rPr>
        <w:t>Jakarta Timur: Pustaka Al-Kautsar</w:t>
      </w:r>
    </w:p>
    <w:p w:rsidR="00B923C1" w:rsidRPr="00977005" w:rsidRDefault="00B923C1" w:rsidP="00977005">
      <w:pPr>
        <w:ind w:firstLine="720"/>
        <w:rPr>
          <w:rFonts w:ascii="Times New Roman" w:hAnsi="Times New Roman"/>
          <w:color w:val="000000" w:themeColor="text1"/>
          <w:sz w:val="18"/>
          <w:szCs w:val="18"/>
        </w:rPr>
      </w:pPr>
      <w:r w:rsidRPr="00977005">
        <w:rPr>
          <w:rFonts w:ascii="Times New Roman" w:hAnsi="Times New Roman"/>
          <w:color w:val="000000" w:themeColor="text1"/>
          <w:sz w:val="18"/>
          <w:szCs w:val="18"/>
        </w:rPr>
        <w:t xml:space="preserve">Arikunto, Suharsimi. 2006. </w:t>
      </w:r>
      <w:r w:rsidRPr="00977005">
        <w:rPr>
          <w:rFonts w:ascii="Times New Roman" w:hAnsi="Times New Roman"/>
          <w:i/>
          <w:iCs/>
          <w:color w:val="000000" w:themeColor="text1"/>
          <w:sz w:val="18"/>
          <w:szCs w:val="18"/>
        </w:rPr>
        <w:t>Prosedur Penelitian Suatu Pendekatan Praktek</w:t>
      </w:r>
      <w:r w:rsidRPr="00977005">
        <w:rPr>
          <w:rFonts w:ascii="Times New Roman" w:hAnsi="Times New Roman"/>
          <w:color w:val="000000" w:themeColor="text1"/>
          <w:sz w:val="18"/>
          <w:szCs w:val="18"/>
        </w:rPr>
        <w:t xml:space="preserve">. Jakarta: Rineka Cipta. </w:t>
      </w:r>
    </w:p>
    <w:p w:rsidR="00B923C1" w:rsidRPr="00977005" w:rsidRDefault="00B923C1" w:rsidP="00977005">
      <w:pPr>
        <w:ind w:left="1843" w:hanging="709"/>
        <w:rPr>
          <w:rFonts w:ascii="Times New Roman" w:hAnsi="Times New Roman"/>
          <w:color w:val="000000" w:themeColor="text1"/>
          <w:sz w:val="18"/>
          <w:szCs w:val="18"/>
        </w:rPr>
      </w:pPr>
    </w:p>
    <w:p w:rsidR="00B923C1" w:rsidRPr="00977005" w:rsidRDefault="00B923C1" w:rsidP="00977005">
      <w:pPr>
        <w:ind w:firstLine="720"/>
        <w:rPr>
          <w:rFonts w:ascii="Times New Roman" w:hAnsi="Times New Roman"/>
          <w:sz w:val="18"/>
          <w:szCs w:val="18"/>
        </w:rPr>
      </w:pPr>
      <w:r w:rsidRPr="00977005">
        <w:rPr>
          <w:rFonts w:ascii="Times New Roman" w:hAnsi="Times New Roman"/>
          <w:sz w:val="18"/>
          <w:szCs w:val="18"/>
        </w:rPr>
        <w:t xml:space="preserve">Arikunto. </w:t>
      </w:r>
      <w:r w:rsidRPr="00977005">
        <w:rPr>
          <w:rFonts w:ascii="Times New Roman" w:hAnsi="Times New Roman"/>
          <w:color w:val="000000" w:themeColor="text1"/>
          <w:sz w:val="18"/>
          <w:szCs w:val="18"/>
        </w:rPr>
        <w:t>Suharsimi</w:t>
      </w:r>
      <w:r w:rsidRPr="00977005">
        <w:rPr>
          <w:rFonts w:ascii="Times New Roman" w:hAnsi="Times New Roman"/>
          <w:sz w:val="18"/>
          <w:szCs w:val="18"/>
        </w:rPr>
        <w:t xml:space="preserve">. 2009. </w:t>
      </w:r>
      <w:r w:rsidRPr="00977005">
        <w:rPr>
          <w:rFonts w:ascii="Times New Roman" w:hAnsi="Times New Roman"/>
          <w:i/>
          <w:sz w:val="18"/>
          <w:szCs w:val="18"/>
        </w:rPr>
        <w:t>Dasar-Dasar Evaluasi Pendidikan</w:t>
      </w:r>
      <w:r w:rsidRPr="00977005">
        <w:rPr>
          <w:rFonts w:ascii="Times New Roman" w:hAnsi="Times New Roman"/>
          <w:sz w:val="18"/>
          <w:szCs w:val="18"/>
        </w:rPr>
        <w:t>. Bumi Aksara. Jakarta.</w:t>
      </w:r>
    </w:p>
    <w:p w:rsidR="00B923C1" w:rsidRPr="00977005" w:rsidRDefault="00B923C1" w:rsidP="00977005">
      <w:pPr>
        <w:ind w:left="1843" w:hanging="709"/>
        <w:rPr>
          <w:rFonts w:ascii="Times New Roman" w:hAnsi="Times New Roman"/>
          <w:color w:val="000000" w:themeColor="text1"/>
          <w:sz w:val="18"/>
          <w:szCs w:val="18"/>
        </w:rPr>
      </w:pPr>
    </w:p>
    <w:p w:rsidR="00B923C1" w:rsidRPr="00977005" w:rsidRDefault="00B923C1" w:rsidP="00977005">
      <w:pPr>
        <w:ind w:left="1418" w:hanging="698"/>
        <w:rPr>
          <w:rFonts w:ascii="Times New Roman" w:hAnsi="Times New Roman"/>
          <w:sz w:val="18"/>
          <w:szCs w:val="18"/>
        </w:rPr>
      </w:pPr>
      <w:r w:rsidRPr="00977005">
        <w:rPr>
          <w:rFonts w:ascii="Times New Roman" w:hAnsi="Times New Roman"/>
          <w:sz w:val="18"/>
          <w:szCs w:val="18"/>
        </w:rPr>
        <w:t xml:space="preserve">Arikunto, Suharsimi. 2010. </w:t>
      </w:r>
      <w:r w:rsidRPr="00977005">
        <w:rPr>
          <w:rFonts w:ascii="Times New Roman" w:hAnsi="Times New Roman"/>
          <w:i/>
          <w:iCs/>
          <w:sz w:val="18"/>
          <w:szCs w:val="18"/>
        </w:rPr>
        <w:t>Prosedur Penelitian Suatu Pendekatan Praktik</w:t>
      </w:r>
      <w:r w:rsidRPr="00977005">
        <w:rPr>
          <w:rFonts w:ascii="Times New Roman" w:hAnsi="Times New Roman"/>
          <w:sz w:val="18"/>
          <w:szCs w:val="18"/>
        </w:rPr>
        <w:t>. Edisi Revisi. Rineka Cipta: Jakarta.</w:t>
      </w:r>
    </w:p>
    <w:p w:rsidR="00B923C1" w:rsidRPr="00977005" w:rsidRDefault="00B923C1" w:rsidP="00977005">
      <w:pPr>
        <w:ind w:left="1418" w:hanging="698"/>
        <w:rPr>
          <w:rFonts w:asciiTheme="majorBidi" w:hAnsiTheme="majorBidi" w:cstheme="majorBidi"/>
          <w:color w:val="000000" w:themeColor="text1"/>
          <w:sz w:val="18"/>
          <w:szCs w:val="18"/>
        </w:rPr>
      </w:pPr>
      <w:r w:rsidRPr="00977005">
        <w:rPr>
          <w:rFonts w:asciiTheme="majorBidi" w:hAnsiTheme="majorBidi" w:cstheme="majorBidi"/>
          <w:color w:val="000000" w:themeColor="text1"/>
          <w:sz w:val="18"/>
          <w:szCs w:val="18"/>
        </w:rPr>
        <w:t xml:space="preserve">Departemen Pendidikan dan Kebudayaan. 20013. </w:t>
      </w:r>
      <w:r w:rsidRPr="00977005">
        <w:rPr>
          <w:rFonts w:asciiTheme="majorBidi" w:hAnsiTheme="majorBidi" w:cstheme="majorBidi"/>
          <w:i/>
          <w:iCs/>
          <w:color w:val="000000" w:themeColor="text1"/>
          <w:sz w:val="18"/>
          <w:szCs w:val="18"/>
        </w:rPr>
        <w:t>Peraturan Menteri Pendidikan Nasional Republik Indonesia Nomor 81ATentang Pembinaan Kesiswaan</w:t>
      </w:r>
      <w:r w:rsidRPr="00977005">
        <w:rPr>
          <w:rFonts w:asciiTheme="majorBidi" w:hAnsiTheme="majorBidi" w:cstheme="majorBidi"/>
          <w:color w:val="000000" w:themeColor="text1"/>
          <w:sz w:val="18"/>
          <w:szCs w:val="18"/>
        </w:rPr>
        <w:t>. Jakarta: Depdikbud.</w:t>
      </w:r>
    </w:p>
    <w:p w:rsidR="00B923C1" w:rsidRPr="00977005" w:rsidRDefault="00B923C1" w:rsidP="00977005">
      <w:pPr>
        <w:ind w:left="1418" w:hanging="698"/>
        <w:rPr>
          <w:rFonts w:ascii="Times New Roman" w:hAnsi="Times New Roman"/>
          <w:bCs/>
          <w:color w:val="000000" w:themeColor="text1"/>
          <w:sz w:val="18"/>
          <w:szCs w:val="18"/>
        </w:rPr>
      </w:pPr>
      <w:r w:rsidRPr="00977005">
        <w:rPr>
          <w:rFonts w:ascii="Times New Roman" w:hAnsi="Times New Roman"/>
          <w:bCs/>
          <w:color w:val="000000" w:themeColor="text1"/>
          <w:sz w:val="18"/>
          <w:szCs w:val="18"/>
        </w:rPr>
        <w:lastRenderedPageBreak/>
        <w:t xml:space="preserve">Hermawan, Asep Herry,dkk. 2007. </w:t>
      </w:r>
      <w:r w:rsidRPr="00977005">
        <w:rPr>
          <w:rFonts w:ascii="Times New Roman" w:hAnsi="Times New Roman"/>
          <w:bCs/>
          <w:i/>
          <w:color w:val="000000" w:themeColor="text1"/>
          <w:sz w:val="18"/>
          <w:szCs w:val="18"/>
        </w:rPr>
        <w:t>Pengembangan Kurikulum dan Pembelajaran</w:t>
      </w:r>
      <w:r w:rsidRPr="00977005">
        <w:rPr>
          <w:rFonts w:ascii="Times New Roman" w:hAnsi="Times New Roman"/>
          <w:bCs/>
          <w:color w:val="000000" w:themeColor="text1"/>
          <w:sz w:val="18"/>
          <w:szCs w:val="18"/>
        </w:rPr>
        <w:t>. Jakarta: Universitas Terbuka.</w:t>
      </w:r>
    </w:p>
    <w:p w:rsidR="00B923C1" w:rsidRPr="00977005" w:rsidRDefault="00B923C1" w:rsidP="00977005">
      <w:pPr>
        <w:ind w:firstLine="720"/>
        <w:rPr>
          <w:rFonts w:ascii="Times New Roman" w:hAnsi="Times New Roman"/>
          <w:color w:val="000000" w:themeColor="text1"/>
          <w:sz w:val="18"/>
          <w:szCs w:val="18"/>
        </w:rPr>
      </w:pPr>
      <w:r w:rsidRPr="00977005">
        <w:rPr>
          <w:rFonts w:ascii="Times New Roman" w:hAnsi="Times New Roman"/>
          <w:color w:val="000000" w:themeColor="text1"/>
          <w:sz w:val="18"/>
          <w:szCs w:val="18"/>
        </w:rPr>
        <w:t xml:space="preserve">Mediawan, Andro dkk. 2012. </w:t>
      </w:r>
      <w:r w:rsidRPr="00977005">
        <w:rPr>
          <w:rFonts w:ascii="Times New Roman" w:hAnsi="Times New Roman"/>
          <w:i/>
          <w:iCs/>
          <w:color w:val="000000" w:themeColor="text1"/>
          <w:sz w:val="18"/>
          <w:szCs w:val="18"/>
        </w:rPr>
        <w:t>Ragam Ekskul Bikin Kamu Jadi Bintang.</w:t>
      </w:r>
      <w:r w:rsidRPr="00977005">
        <w:rPr>
          <w:rFonts w:ascii="Times New Roman" w:hAnsi="Times New Roman"/>
          <w:color w:val="000000" w:themeColor="text1"/>
          <w:sz w:val="18"/>
          <w:szCs w:val="18"/>
        </w:rPr>
        <w:t xml:space="preserve"> Jogjakarta: Buku Biru.</w:t>
      </w:r>
    </w:p>
    <w:p w:rsidR="00B923C1" w:rsidRPr="00977005" w:rsidRDefault="00B923C1" w:rsidP="00977005">
      <w:pPr>
        <w:ind w:firstLine="709"/>
        <w:rPr>
          <w:rFonts w:ascii="Times New Roman" w:hAnsi="Times New Roman"/>
          <w:bCs/>
          <w:color w:val="000000" w:themeColor="text1"/>
          <w:sz w:val="18"/>
          <w:szCs w:val="18"/>
        </w:rPr>
      </w:pPr>
      <w:r w:rsidRPr="00977005">
        <w:rPr>
          <w:rFonts w:ascii="Times New Roman" w:hAnsi="Times New Roman"/>
          <w:bCs/>
          <w:color w:val="000000" w:themeColor="text1"/>
          <w:sz w:val="18"/>
          <w:szCs w:val="18"/>
        </w:rPr>
        <w:t xml:space="preserve">Ridwansyah, M. 2008. </w:t>
      </w:r>
      <w:r w:rsidRPr="00977005">
        <w:rPr>
          <w:rFonts w:ascii="Times New Roman" w:hAnsi="Times New Roman"/>
          <w:bCs/>
          <w:i/>
          <w:iCs/>
          <w:color w:val="000000" w:themeColor="text1"/>
          <w:sz w:val="18"/>
          <w:szCs w:val="18"/>
        </w:rPr>
        <w:t>keaktifan-mengikuti-ekstrakurikuler</w:t>
      </w:r>
      <w:r w:rsidRPr="00977005">
        <w:rPr>
          <w:rFonts w:ascii="Times New Roman" w:hAnsi="Times New Roman"/>
          <w:bCs/>
          <w:color w:val="000000" w:themeColor="text1"/>
          <w:sz w:val="18"/>
          <w:szCs w:val="18"/>
        </w:rPr>
        <w:t xml:space="preserve">. </w:t>
      </w:r>
      <w:hyperlink r:id="rId12" w:history="1">
        <w:r w:rsidRPr="00977005">
          <w:rPr>
            <w:rStyle w:val="Hyperlink"/>
            <w:rFonts w:ascii="Times New Roman" w:hAnsi="Times New Roman"/>
            <w:bCs/>
            <w:color w:val="000000" w:themeColor="text1"/>
            <w:sz w:val="18"/>
            <w:szCs w:val="18"/>
          </w:rPr>
          <w:t>http://www.com.html.(24</w:t>
        </w:r>
      </w:hyperlink>
      <w:r w:rsidRPr="00977005">
        <w:rPr>
          <w:rFonts w:ascii="Times New Roman" w:hAnsi="Times New Roman"/>
          <w:bCs/>
          <w:color w:val="000000" w:themeColor="text1"/>
          <w:sz w:val="18"/>
          <w:szCs w:val="18"/>
        </w:rPr>
        <w:t xml:space="preserve"> nopember 2015)</w:t>
      </w:r>
    </w:p>
    <w:p w:rsidR="00B923C1" w:rsidRPr="00977005" w:rsidRDefault="00B923C1" w:rsidP="00977005">
      <w:pPr>
        <w:autoSpaceDE w:val="0"/>
        <w:autoSpaceDN w:val="0"/>
        <w:adjustRightInd w:val="0"/>
        <w:ind w:left="1418" w:hanging="709"/>
        <w:rPr>
          <w:rFonts w:ascii="Times New Roman" w:hAnsi="Times New Roman"/>
          <w:i/>
          <w:iCs/>
          <w:color w:val="000000" w:themeColor="text1"/>
          <w:sz w:val="18"/>
          <w:szCs w:val="18"/>
        </w:rPr>
      </w:pPr>
      <w:r w:rsidRPr="00977005">
        <w:rPr>
          <w:rFonts w:ascii="Times New Roman" w:hAnsi="Times New Roman"/>
          <w:color w:val="000000" w:themeColor="text1"/>
          <w:sz w:val="18"/>
          <w:szCs w:val="18"/>
        </w:rPr>
        <w:t xml:space="preserve">Rohinah MN. 2012. </w:t>
      </w:r>
      <w:r w:rsidRPr="00977005">
        <w:rPr>
          <w:rFonts w:ascii="Times New Roman" w:hAnsi="Times New Roman"/>
          <w:i/>
          <w:iCs/>
          <w:color w:val="000000" w:themeColor="text1"/>
          <w:sz w:val="18"/>
          <w:szCs w:val="18"/>
        </w:rPr>
        <w:t>The Hidden Curriculum Membangun Karakter Melalui Kegiatan Ekstrakurikuler</w:t>
      </w:r>
      <w:r w:rsidRPr="00977005">
        <w:rPr>
          <w:rFonts w:ascii="Times New Roman" w:hAnsi="Times New Roman"/>
          <w:color w:val="000000" w:themeColor="text1"/>
          <w:sz w:val="18"/>
          <w:szCs w:val="18"/>
        </w:rPr>
        <w:t>. Yogyakarta: Insan Madani.</w:t>
      </w:r>
    </w:p>
    <w:p w:rsidR="00B923C1" w:rsidRPr="00977005" w:rsidRDefault="00B923C1" w:rsidP="00977005">
      <w:pPr>
        <w:ind w:firstLine="709"/>
        <w:rPr>
          <w:rFonts w:ascii="Times New Roman" w:hAnsi="Times New Roman"/>
          <w:bCs/>
          <w:color w:val="000000" w:themeColor="text1"/>
          <w:sz w:val="18"/>
          <w:szCs w:val="18"/>
        </w:rPr>
      </w:pPr>
      <w:r w:rsidRPr="00977005">
        <w:rPr>
          <w:rFonts w:ascii="Times New Roman" w:hAnsi="Times New Roman"/>
          <w:bCs/>
          <w:color w:val="000000" w:themeColor="text1"/>
          <w:sz w:val="18"/>
          <w:szCs w:val="18"/>
        </w:rPr>
        <w:t xml:space="preserve">Slameto. 2003. </w:t>
      </w:r>
      <w:r w:rsidRPr="00977005">
        <w:rPr>
          <w:rFonts w:ascii="Times New Roman" w:hAnsi="Times New Roman"/>
          <w:bCs/>
          <w:i/>
          <w:color w:val="000000" w:themeColor="text1"/>
          <w:sz w:val="18"/>
          <w:szCs w:val="18"/>
        </w:rPr>
        <w:t>Belajar dan Faktor-faktor yang Mempengaruhinya</w:t>
      </w:r>
      <w:r w:rsidRPr="00977005">
        <w:rPr>
          <w:rFonts w:ascii="Times New Roman" w:hAnsi="Times New Roman"/>
          <w:bCs/>
          <w:color w:val="000000" w:themeColor="text1"/>
          <w:sz w:val="18"/>
          <w:szCs w:val="18"/>
        </w:rPr>
        <w:t>. Jakarta: Rineka Cipta</w:t>
      </w:r>
    </w:p>
    <w:p w:rsidR="00B923C1" w:rsidRPr="00977005" w:rsidRDefault="00B923C1" w:rsidP="00977005">
      <w:pPr>
        <w:ind w:firstLine="709"/>
        <w:rPr>
          <w:rFonts w:ascii="Times New Roman" w:hAnsi="Times New Roman"/>
          <w:color w:val="000000" w:themeColor="text1"/>
          <w:sz w:val="18"/>
          <w:szCs w:val="18"/>
        </w:rPr>
      </w:pPr>
      <w:r w:rsidRPr="00977005">
        <w:rPr>
          <w:rFonts w:ascii="Times New Roman" w:hAnsi="Times New Roman"/>
          <w:color w:val="000000" w:themeColor="text1"/>
          <w:sz w:val="18"/>
          <w:szCs w:val="18"/>
        </w:rPr>
        <w:t xml:space="preserve">Sugiyono. 2009. </w:t>
      </w:r>
      <w:r w:rsidRPr="00977005">
        <w:rPr>
          <w:rFonts w:ascii="Times New Roman" w:hAnsi="Times New Roman"/>
          <w:i/>
          <w:color w:val="000000" w:themeColor="text1"/>
          <w:sz w:val="18"/>
          <w:szCs w:val="18"/>
        </w:rPr>
        <w:t>Metode Penelitian kuantitatif, kualitatif dan R &amp; D</w:t>
      </w:r>
      <w:r w:rsidRPr="00977005">
        <w:rPr>
          <w:rFonts w:ascii="Times New Roman" w:hAnsi="Times New Roman"/>
          <w:color w:val="000000" w:themeColor="text1"/>
          <w:sz w:val="18"/>
          <w:szCs w:val="18"/>
        </w:rPr>
        <w:t>. Bandung: Alfabeta</w:t>
      </w:r>
    </w:p>
    <w:p w:rsidR="00B923C1" w:rsidRPr="00977005" w:rsidRDefault="00B923C1" w:rsidP="00977005">
      <w:pPr>
        <w:ind w:firstLine="709"/>
        <w:rPr>
          <w:rFonts w:ascii="Times New Roman" w:hAnsi="Times New Roman"/>
          <w:color w:val="000000" w:themeColor="text1"/>
          <w:sz w:val="18"/>
          <w:szCs w:val="18"/>
        </w:rPr>
      </w:pPr>
      <w:r w:rsidRPr="00977005">
        <w:rPr>
          <w:rFonts w:ascii="Times New Roman" w:hAnsi="Times New Roman"/>
          <w:color w:val="000000" w:themeColor="text1"/>
          <w:sz w:val="18"/>
          <w:szCs w:val="18"/>
        </w:rPr>
        <w:t xml:space="preserve">Sudjana, N. 2006. </w:t>
      </w:r>
      <w:r w:rsidRPr="00977005">
        <w:rPr>
          <w:rFonts w:ascii="Times New Roman" w:hAnsi="Times New Roman"/>
          <w:i/>
          <w:iCs/>
          <w:color w:val="000000" w:themeColor="text1"/>
          <w:sz w:val="18"/>
          <w:szCs w:val="18"/>
        </w:rPr>
        <w:t xml:space="preserve">Penilaian Hasil Proses Belajar Mengajar. </w:t>
      </w:r>
      <w:r w:rsidRPr="00977005">
        <w:rPr>
          <w:rFonts w:ascii="Times New Roman" w:hAnsi="Times New Roman"/>
          <w:color w:val="000000" w:themeColor="text1"/>
          <w:sz w:val="18"/>
          <w:szCs w:val="18"/>
        </w:rPr>
        <w:t>Bandung: PT. Remaja Rosdakarya.</w:t>
      </w:r>
    </w:p>
    <w:p w:rsidR="00B923C1" w:rsidRPr="00B923C1" w:rsidRDefault="00B923C1" w:rsidP="00977005">
      <w:pPr>
        <w:ind w:firstLine="709"/>
        <w:rPr>
          <w:rFonts w:ascii="Times New Roman" w:hAnsi="Times New Roman"/>
          <w:color w:val="000000" w:themeColor="text1"/>
          <w:sz w:val="18"/>
          <w:szCs w:val="18"/>
        </w:rPr>
      </w:pPr>
      <w:r w:rsidRPr="00977005">
        <w:rPr>
          <w:rFonts w:ascii="Times New Roman" w:hAnsi="Times New Roman"/>
          <w:color w:val="000000" w:themeColor="text1"/>
          <w:sz w:val="18"/>
          <w:szCs w:val="18"/>
        </w:rPr>
        <w:t xml:space="preserve">Tirtarahardja, Umar &amp; La Sulo. 2008. </w:t>
      </w:r>
      <w:r w:rsidRPr="00977005">
        <w:rPr>
          <w:rFonts w:ascii="Times New Roman" w:hAnsi="Times New Roman"/>
          <w:i/>
          <w:color w:val="000000" w:themeColor="text1"/>
          <w:sz w:val="18"/>
          <w:szCs w:val="18"/>
        </w:rPr>
        <w:t>Pengantar Pendidikan</w:t>
      </w:r>
      <w:r w:rsidRPr="00977005">
        <w:rPr>
          <w:rFonts w:ascii="Times New Roman" w:hAnsi="Times New Roman"/>
          <w:color w:val="000000" w:themeColor="text1"/>
          <w:sz w:val="18"/>
          <w:szCs w:val="18"/>
        </w:rPr>
        <w:t>. Jakarta:</w:t>
      </w:r>
      <w:r w:rsidRPr="00B923C1">
        <w:rPr>
          <w:rFonts w:ascii="Times New Roman" w:hAnsi="Times New Roman"/>
          <w:color w:val="000000" w:themeColor="text1"/>
          <w:sz w:val="18"/>
          <w:szCs w:val="18"/>
        </w:rPr>
        <w:t xml:space="preserve"> PT Rineka Cipta.</w:t>
      </w:r>
    </w:p>
    <w:p w:rsidR="00B923C1" w:rsidRPr="00B923C1" w:rsidRDefault="00B923C1" w:rsidP="00B923C1">
      <w:pPr>
        <w:spacing w:line="240" w:lineRule="auto"/>
        <w:ind w:firstLine="709"/>
        <w:rPr>
          <w:rFonts w:asciiTheme="majorBidi" w:hAnsiTheme="majorBidi" w:cstheme="majorBidi"/>
          <w:color w:val="000000" w:themeColor="text1"/>
          <w:sz w:val="18"/>
          <w:szCs w:val="18"/>
        </w:rPr>
      </w:pPr>
      <w:r w:rsidRPr="00B923C1">
        <w:rPr>
          <w:rFonts w:asciiTheme="majorBidi" w:hAnsiTheme="majorBidi" w:cstheme="majorBidi"/>
          <w:color w:val="000000" w:themeColor="text1"/>
          <w:sz w:val="18"/>
          <w:szCs w:val="18"/>
        </w:rPr>
        <w:t xml:space="preserve">Trisno. 2003. </w:t>
      </w:r>
      <w:r w:rsidRPr="00B923C1">
        <w:rPr>
          <w:rFonts w:asciiTheme="majorBidi" w:hAnsiTheme="majorBidi" w:cstheme="majorBidi"/>
          <w:i/>
          <w:iCs/>
          <w:color w:val="000000" w:themeColor="text1"/>
          <w:sz w:val="18"/>
          <w:szCs w:val="18"/>
        </w:rPr>
        <w:t>Kamus Bahasa Indonesia</w:t>
      </w:r>
      <w:r w:rsidRPr="00B923C1">
        <w:rPr>
          <w:rFonts w:asciiTheme="majorBidi" w:hAnsiTheme="majorBidi" w:cstheme="majorBidi"/>
          <w:color w:val="000000" w:themeColor="text1"/>
          <w:sz w:val="18"/>
          <w:szCs w:val="18"/>
        </w:rPr>
        <w:t>. Jakarta: Depdiknas</w:t>
      </w:r>
    </w:p>
    <w:p w:rsidR="001B2449" w:rsidRDefault="001B2449" w:rsidP="001B2449">
      <w:pPr>
        <w:spacing w:line="240" w:lineRule="auto"/>
        <w:ind w:left="567" w:hanging="567"/>
        <w:rPr>
          <w:rFonts w:asciiTheme="majorBidi" w:hAnsiTheme="majorBidi" w:cstheme="majorBidi"/>
          <w:sz w:val="18"/>
          <w:szCs w:val="18"/>
        </w:rPr>
      </w:pPr>
    </w:p>
    <w:p w:rsidR="004774F8" w:rsidRDefault="004774F8" w:rsidP="001B2449">
      <w:pPr>
        <w:spacing w:line="240" w:lineRule="auto"/>
        <w:ind w:left="567" w:hanging="567"/>
        <w:rPr>
          <w:rFonts w:asciiTheme="majorBidi" w:hAnsiTheme="majorBidi" w:cstheme="majorBidi"/>
          <w:sz w:val="18"/>
          <w:szCs w:val="18"/>
        </w:rPr>
      </w:pPr>
    </w:p>
    <w:p w:rsidR="004774F8" w:rsidRDefault="004774F8" w:rsidP="001B2449">
      <w:pPr>
        <w:spacing w:line="240" w:lineRule="auto"/>
        <w:ind w:left="567" w:hanging="567"/>
        <w:rPr>
          <w:rFonts w:asciiTheme="majorBidi" w:hAnsiTheme="majorBidi" w:cstheme="majorBidi"/>
          <w:sz w:val="18"/>
          <w:szCs w:val="18"/>
        </w:rPr>
      </w:pPr>
    </w:p>
    <w:p w:rsidR="004774F8" w:rsidRDefault="004774F8" w:rsidP="001B2449">
      <w:pPr>
        <w:spacing w:line="240" w:lineRule="auto"/>
        <w:ind w:left="567" w:hanging="567"/>
        <w:rPr>
          <w:rFonts w:asciiTheme="majorBidi" w:hAnsiTheme="majorBidi" w:cstheme="majorBidi"/>
          <w:sz w:val="18"/>
          <w:szCs w:val="18"/>
        </w:rPr>
      </w:pPr>
    </w:p>
    <w:p w:rsidR="004774F8" w:rsidRDefault="004774F8" w:rsidP="001B2449">
      <w:pPr>
        <w:spacing w:line="240" w:lineRule="auto"/>
        <w:ind w:left="567" w:hanging="567"/>
        <w:rPr>
          <w:rFonts w:asciiTheme="majorBidi" w:hAnsiTheme="majorBidi" w:cstheme="majorBidi"/>
          <w:sz w:val="18"/>
          <w:szCs w:val="18"/>
        </w:rPr>
      </w:pPr>
    </w:p>
    <w:p w:rsidR="004774F8" w:rsidRPr="004774F8" w:rsidRDefault="004774F8" w:rsidP="001B2449">
      <w:pPr>
        <w:spacing w:line="240" w:lineRule="auto"/>
        <w:ind w:left="567" w:hanging="567"/>
        <w:rPr>
          <w:rFonts w:asciiTheme="majorBidi" w:hAnsiTheme="majorBidi" w:cstheme="majorBidi"/>
          <w:sz w:val="18"/>
          <w:szCs w:val="18"/>
        </w:rPr>
      </w:pPr>
    </w:p>
    <w:p w:rsidR="001B2449" w:rsidRDefault="001B2449" w:rsidP="001B2449">
      <w:pPr>
        <w:spacing w:line="240" w:lineRule="auto"/>
        <w:ind w:left="567" w:hanging="567"/>
        <w:rPr>
          <w:rFonts w:asciiTheme="majorBidi" w:hAnsiTheme="majorBidi" w:cstheme="majorBidi"/>
          <w:sz w:val="18"/>
          <w:szCs w:val="18"/>
          <w:lang w:val="en-US"/>
        </w:rPr>
      </w:pPr>
    </w:p>
    <w:p w:rsidR="001B2449" w:rsidRDefault="001B2449" w:rsidP="001B2449">
      <w:pPr>
        <w:spacing w:line="240" w:lineRule="auto"/>
        <w:ind w:left="567" w:hanging="567"/>
        <w:rPr>
          <w:rFonts w:asciiTheme="majorBidi" w:hAnsiTheme="majorBidi" w:cstheme="majorBidi"/>
          <w:sz w:val="18"/>
          <w:szCs w:val="18"/>
          <w:lang w:val="en-US"/>
        </w:rPr>
      </w:pPr>
    </w:p>
    <w:p w:rsidR="001B2449" w:rsidRDefault="001B2449" w:rsidP="001B2449">
      <w:pPr>
        <w:spacing w:line="240" w:lineRule="auto"/>
        <w:ind w:left="567" w:hanging="567"/>
        <w:rPr>
          <w:rFonts w:asciiTheme="majorBidi" w:hAnsiTheme="majorBidi" w:cstheme="majorBidi"/>
          <w:sz w:val="18"/>
          <w:szCs w:val="18"/>
        </w:rPr>
      </w:pPr>
    </w:p>
    <w:p w:rsidR="004E54E5" w:rsidRPr="004E54E5" w:rsidRDefault="004E54E5" w:rsidP="001B2449">
      <w:pPr>
        <w:spacing w:line="240" w:lineRule="auto"/>
        <w:ind w:left="567" w:hanging="567"/>
        <w:rPr>
          <w:rFonts w:asciiTheme="majorBidi" w:hAnsiTheme="majorBidi" w:cstheme="majorBidi"/>
          <w:sz w:val="18"/>
          <w:szCs w:val="18"/>
        </w:rPr>
      </w:pPr>
    </w:p>
    <w:p w:rsidR="001B2449" w:rsidRDefault="001B2449" w:rsidP="001B2449">
      <w:pPr>
        <w:spacing w:line="240" w:lineRule="auto"/>
        <w:ind w:left="567" w:hanging="567"/>
        <w:rPr>
          <w:rFonts w:asciiTheme="majorBidi" w:hAnsiTheme="majorBidi" w:cstheme="majorBidi"/>
          <w:sz w:val="18"/>
          <w:szCs w:val="18"/>
          <w:lang w:val="en-US"/>
        </w:rPr>
      </w:pPr>
    </w:p>
    <w:p w:rsidR="001B2449" w:rsidRDefault="001B2449" w:rsidP="001B2449">
      <w:pPr>
        <w:spacing w:line="240" w:lineRule="auto"/>
        <w:ind w:left="567" w:hanging="567"/>
        <w:rPr>
          <w:rFonts w:asciiTheme="majorBidi" w:hAnsiTheme="majorBidi" w:cstheme="majorBidi"/>
          <w:sz w:val="18"/>
          <w:szCs w:val="18"/>
          <w:lang w:val="en-US"/>
        </w:rPr>
      </w:pPr>
    </w:p>
    <w:p w:rsidR="001B2449" w:rsidRDefault="001B2449" w:rsidP="001B2449">
      <w:pPr>
        <w:spacing w:line="240" w:lineRule="auto"/>
        <w:ind w:left="567" w:hanging="567"/>
        <w:rPr>
          <w:rFonts w:asciiTheme="majorBidi" w:hAnsiTheme="majorBidi" w:cstheme="majorBidi"/>
          <w:sz w:val="18"/>
          <w:szCs w:val="18"/>
          <w:lang w:val="en-US"/>
        </w:rPr>
      </w:pPr>
    </w:p>
    <w:p w:rsidR="001B2449" w:rsidRDefault="001B2449" w:rsidP="001B2449">
      <w:pPr>
        <w:spacing w:line="240" w:lineRule="auto"/>
        <w:ind w:left="567" w:hanging="567"/>
        <w:rPr>
          <w:rFonts w:asciiTheme="majorBidi" w:hAnsiTheme="majorBidi" w:cstheme="majorBidi"/>
          <w:sz w:val="18"/>
          <w:szCs w:val="18"/>
          <w:lang w:val="en-US"/>
        </w:rPr>
      </w:pPr>
    </w:p>
    <w:p w:rsidR="001B2449" w:rsidRDefault="001B2449" w:rsidP="001B2449">
      <w:pPr>
        <w:spacing w:line="240" w:lineRule="auto"/>
        <w:ind w:left="567" w:hanging="567"/>
        <w:rPr>
          <w:rFonts w:asciiTheme="majorBidi" w:hAnsiTheme="majorBidi" w:cstheme="majorBidi"/>
          <w:sz w:val="18"/>
          <w:szCs w:val="18"/>
          <w:lang w:val="en-US"/>
        </w:rPr>
      </w:pPr>
    </w:p>
    <w:p w:rsidR="001B2449" w:rsidRDefault="001B2449" w:rsidP="001B2449">
      <w:pPr>
        <w:spacing w:line="240" w:lineRule="auto"/>
        <w:ind w:left="567" w:hanging="567"/>
        <w:rPr>
          <w:rFonts w:asciiTheme="majorBidi" w:hAnsiTheme="majorBidi" w:cstheme="majorBidi"/>
          <w:sz w:val="18"/>
          <w:szCs w:val="18"/>
          <w:lang w:val="en-US"/>
        </w:rPr>
      </w:pPr>
    </w:p>
    <w:p w:rsidR="001B2449" w:rsidRDefault="001B2449" w:rsidP="001B2449">
      <w:pPr>
        <w:spacing w:line="240" w:lineRule="auto"/>
        <w:ind w:left="567" w:hanging="567"/>
        <w:rPr>
          <w:rFonts w:asciiTheme="majorBidi" w:hAnsiTheme="majorBidi" w:cstheme="majorBidi"/>
          <w:sz w:val="18"/>
          <w:szCs w:val="18"/>
          <w:lang w:val="en-US"/>
        </w:rPr>
      </w:pPr>
    </w:p>
    <w:p w:rsidR="001B2449" w:rsidRDefault="001B2449" w:rsidP="001B2449">
      <w:pPr>
        <w:spacing w:line="240" w:lineRule="auto"/>
        <w:ind w:left="567" w:hanging="567"/>
        <w:rPr>
          <w:rFonts w:asciiTheme="majorBidi" w:hAnsiTheme="majorBidi" w:cstheme="majorBidi"/>
          <w:sz w:val="18"/>
          <w:szCs w:val="18"/>
          <w:lang w:val="en-US"/>
        </w:rPr>
      </w:pPr>
    </w:p>
    <w:p w:rsidR="004243BD" w:rsidRPr="004774F8" w:rsidRDefault="004243BD" w:rsidP="004774F8">
      <w:pPr>
        <w:spacing w:line="240" w:lineRule="auto"/>
        <w:rPr>
          <w:rFonts w:asciiTheme="majorBidi" w:hAnsiTheme="majorBidi" w:cstheme="majorBidi"/>
          <w:sz w:val="18"/>
          <w:szCs w:val="18"/>
        </w:rPr>
      </w:pPr>
    </w:p>
    <w:p w:rsidR="004243BD" w:rsidRDefault="004243BD" w:rsidP="001B2449">
      <w:pPr>
        <w:spacing w:line="240" w:lineRule="auto"/>
        <w:ind w:left="567" w:hanging="567"/>
        <w:rPr>
          <w:rFonts w:asciiTheme="majorBidi" w:hAnsiTheme="majorBidi" w:cstheme="majorBidi"/>
          <w:sz w:val="18"/>
          <w:szCs w:val="18"/>
          <w:lang w:val="en-US"/>
        </w:rPr>
      </w:pPr>
    </w:p>
    <w:p w:rsidR="004243BD" w:rsidRDefault="004243BD" w:rsidP="00A73674">
      <w:pPr>
        <w:tabs>
          <w:tab w:val="left" w:pos="1276"/>
        </w:tabs>
        <w:spacing w:line="240" w:lineRule="auto"/>
        <w:ind w:left="567" w:hanging="567"/>
        <w:rPr>
          <w:rFonts w:asciiTheme="majorBidi" w:hAnsiTheme="majorBidi" w:cstheme="majorBidi"/>
          <w:sz w:val="18"/>
          <w:szCs w:val="18"/>
          <w:lang w:val="en-US"/>
        </w:rPr>
      </w:pPr>
    </w:p>
    <w:p w:rsidR="004243BD" w:rsidRDefault="004243BD" w:rsidP="001B2449">
      <w:pPr>
        <w:spacing w:line="240" w:lineRule="auto"/>
        <w:ind w:left="567" w:hanging="567"/>
        <w:rPr>
          <w:rFonts w:asciiTheme="majorBidi" w:hAnsiTheme="majorBidi" w:cstheme="majorBidi"/>
          <w:sz w:val="18"/>
          <w:szCs w:val="18"/>
          <w:lang w:val="en-US"/>
        </w:rPr>
      </w:pPr>
    </w:p>
    <w:p w:rsidR="004243BD" w:rsidRDefault="004243BD" w:rsidP="001B2449">
      <w:pPr>
        <w:spacing w:line="240" w:lineRule="auto"/>
        <w:ind w:left="567" w:hanging="567"/>
        <w:rPr>
          <w:rFonts w:asciiTheme="majorBidi" w:hAnsiTheme="majorBidi" w:cstheme="majorBidi"/>
          <w:sz w:val="18"/>
          <w:szCs w:val="18"/>
          <w:lang w:val="en-US"/>
        </w:rPr>
      </w:pPr>
    </w:p>
    <w:p w:rsidR="004243BD" w:rsidRDefault="004243BD" w:rsidP="001B2449">
      <w:pPr>
        <w:spacing w:line="240" w:lineRule="auto"/>
        <w:ind w:left="567" w:hanging="567"/>
        <w:rPr>
          <w:rFonts w:asciiTheme="majorBidi" w:hAnsiTheme="majorBidi" w:cstheme="majorBidi"/>
          <w:sz w:val="18"/>
          <w:szCs w:val="18"/>
          <w:lang w:val="en-US"/>
        </w:rPr>
      </w:pPr>
    </w:p>
    <w:p w:rsidR="004243BD" w:rsidRDefault="004243BD" w:rsidP="001B2449">
      <w:pPr>
        <w:spacing w:line="240" w:lineRule="auto"/>
        <w:ind w:left="567" w:hanging="567"/>
        <w:rPr>
          <w:rFonts w:asciiTheme="majorBidi" w:hAnsiTheme="majorBidi" w:cstheme="majorBidi"/>
          <w:sz w:val="18"/>
          <w:szCs w:val="18"/>
          <w:lang w:val="en-US"/>
        </w:rPr>
      </w:pPr>
    </w:p>
    <w:p w:rsidR="004243BD" w:rsidRDefault="004243BD" w:rsidP="001B2449">
      <w:pPr>
        <w:spacing w:line="240" w:lineRule="auto"/>
        <w:ind w:left="567" w:hanging="567"/>
        <w:rPr>
          <w:rFonts w:asciiTheme="majorBidi" w:hAnsiTheme="majorBidi" w:cstheme="majorBidi"/>
          <w:sz w:val="18"/>
          <w:szCs w:val="18"/>
          <w:lang w:val="en-US"/>
        </w:rPr>
      </w:pPr>
    </w:p>
    <w:p w:rsidR="004243BD" w:rsidRDefault="004243BD" w:rsidP="001B2449">
      <w:pPr>
        <w:spacing w:line="240" w:lineRule="auto"/>
        <w:ind w:left="567" w:hanging="567"/>
        <w:rPr>
          <w:rFonts w:asciiTheme="majorBidi" w:hAnsiTheme="majorBidi" w:cstheme="majorBidi"/>
          <w:sz w:val="18"/>
          <w:szCs w:val="18"/>
          <w:lang w:val="en-US"/>
        </w:rPr>
      </w:pPr>
    </w:p>
    <w:p w:rsidR="004243BD" w:rsidRDefault="004243BD" w:rsidP="001B2449">
      <w:pPr>
        <w:spacing w:line="240" w:lineRule="auto"/>
        <w:ind w:left="567" w:hanging="567"/>
        <w:rPr>
          <w:rFonts w:asciiTheme="majorBidi" w:hAnsiTheme="majorBidi" w:cstheme="majorBidi"/>
          <w:sz w:val="18"/>
          <w:szCs w:val="18"/>
          <w:lang w:val="en-US"/>
        </w:rPr>
      </w:pPr>
    </w:p>
    <w:p w:rsidR="004243BD" w:rsidRDefault="004243BD" w:rsidP="001B2449">
      <w:pPr>
        <w:spacing w:line="240" w:lineRule="auto"/>
        <w:ind w:left="567" w:hanging="567"/>
        <w:rPr>
          <w:rFonts w:asciiTheme="majorBidi" w:hAnsiTheme="majorBidi" w:cstheme="majorBidi"/>
          <w:sz w:val="18"/>
          <w:szCs w:val="18"/>
          <w:lang w:val="en-US"/>
        </w:rPr>
      </w:pPr>
    </w:p>
    <w:p w:rsidR="004243BD" w:rsidRDefault="004243BD" w:rsidP="001B2449">
      <w:pPr>
        <w:spacing w:line="240" w:lineRule="auto"/>
        <w:ind w:left="567" w:hanging="567"/>
        <w:rPr>
          <w:rFonts w:asciiTheme="majorBidi" w:hAnsiTheme="majorBidi" w:cstheme="majorBidi"/>
          <w:sz w:val="18"/>
          <w:szCs w:val="18"/>
          <w:lang w:val="en-US"/>
        </w:rPr>
      </w:pPr>
    </w:p>
    <w:p w:rsidR="004243BD" w:rsidRDefault="004243BD" w:rsidP="001B2449">
      <w:pPr>
        <w:spacing w:line="240" w:lineRule="auto"/>
        <w:ind w:left="567" w:hanging="567"/>
        <w:rPr>
          <w:rFonts w:asciiTheme="majorBidi" w:hAnsiTheme="majorBidi" w:cstheme="majorBidi"/>
          <w:sz w:val="18"/>
          <w:szCs w:val="18"/>
          <w:lang w:val="en-US"/>
        </w:rPr>
      </w:pPr>
    </w:p>
    <w:p w:rsidR="004243BD" w:rsidRDefault="004243BD" w:rsidP="001B2449">
      <w:pPr>
        <w:spacing w:line="240" w:lineRule="auto"/>
        <w:ind w:left="567" w:hanging="567"/>
        <w:rPr>
          <w:rFonts w:asciiTheme="majorBidi" w:hAnsiTheme="majorBidi" w:cstheme="majorBidi"/>
          <w:sz w:val="18"/>
          <w:szCs w:val="18"/>
          <w:lang w:val="en-US"/>
        </w:rPr>
      </w:pPr>
    </w:p>
    <w:p w:rsidR="004243BD" w:rsidRDefault="004243BD" w:rsidP="001B2449">
      <w:pPr>
        <w:spacing w:line="240" w:lineRule="auto"/>
        <w:ind w:left="567" w:hanging="567"/>
        <w:rPr>
          <w:rFonts w:asciiTheme="majorBidi" w:hAnsiTheme="majorBidi" w:cstheme="majorBidi"/>
          <w:sz w:val="18"/>
          <w:szCs w:val="18"/>
          <w:lang w:val="en-US"/>
        </w:rPr>
      </w:pPr>
    </w:p>
    <w:p w:rsidR="004243BD" w:rsidRDefault="004243BD" w:rsidP="001B2449">
      <w:pPr>
        <w:spacing w:line="240" w:lineRule="auto"/>
        <w:ind w:left="567" w:hanging="567"/>
        <w:rPr>
          <w:rFonts w:asciiTheme="majorBidi" w:hAnsiTheme="majorBidi" w:cstheme="majorBidi"/>
          <w:sz w:val="18"/>
          <w:szCs w:val="18"/>
          <w:lang w:val="en-US"/>
        </w:rPr>
      </w:pPr>
    </w:p>
    <w:p w:rsidR="004243BD" w:rsidRDefault="004243BD" w:rsidP="001B2449">
      <w:pPr>
        <w:spacing w:line="240" w:lineRule="auto"/>
        <w:ind w:left="567" w:hanging="567"/>
        <w:rPr>
          <w:rFonts w:asciiTheme="majorBidi" w:hAnsiTheme="majorBidi" w:cstheme="majorBidi"/>
          <w:sz w:val="18"/>
          <w:szCs w:val="18"/>
          <w:lang w:val="en-US"/>
        </w:rPr>
      </w:pPr>
    </w:p>
    <w:p w:rsidR="004243BD" w:rsidRDefault="004243BD" w:rsidP="001B2449">
      <w:pPr>
        <w:spacing w:line="240" w:lineRule="auto"/>
        <w:ind w:left="567" w:hanging="567"/>
        <w:rPr>
          <w:rFonts w:asciiTheme="majorBidi" w:hAnsiTheme="majorBidi" w:cstheme="majorBidi"/>
          <w:sz w:val="18"/>
          <w:szCs w:val="18"/>
          <w:lang w:val="en-US"/>
        </w:rPr>
      </w:pPr>
    </w:p>
    <w:p w:rsidR="004243BD" w:rsidRDefault="004243BD" w:rsidP="001B2449">
      <w:pPr>
        <w:spacing w:line="240" w:lineRule="auto"/>
        <w:ind w:left="567" w:hanging="567"/>
        <w:rPr>
          <w:rFonts w:asciiTheme="majorBidi" w:hAnsiTheme="majorBidi" w:cstheme="majorBidi"/>
          <w:sz w:val="18"/>
          <w:szCs w:val="18"/>
          <w:lang w:val="en-US"/>
        </w:rPr>
      </w:pPr>
    </w:p>
    <w:p w:rsidR="004243BD" w:rsidRDefault="004243BD" w:rsidP="001B2449">
      <w:pPr>
        <w:spacing w:line="240" w:lineRule="auto"/>
        <w:ind w:left="567" w:hanging="567"/>
        <w:rPr>
          <w:rFonts w:asciiTheme="majorBidi" w:hAnsiTheme="majorBidi" w:cstheme="majorBidi"/>
          <w:sz w:val="18"/>
          <w:szCs w:val="18"/>
          <w:lang w:val="en-US"/>
        </w:rPr>
      </w:pPr>
    </w:p>
    <w:p w:rsidR="004243BD" w:rsidRDefault="004243BD" w:rsidP="001B2449">
      <w:pPr>
        <w:spacing w:line="240" w:lineRule="auto"/>
        <w:ind w:left="567" w:hanging="567"/>
        <w:rPr>
          <w:rFonts w:asciiTheme="majorBidi" w:hAnsiTheme="majorBidi" w:cstheme="majorBidi"/>
          <w:sz w:val="18"/>
          <w:szCs w:val="18"/>
          <w:lang w:val="en-US"/>
        </w:rPr>
      </w:pPr>
    </w:p>
    <w:p w:rsidR="004243BD" w:rsidRDefault="004243BD" w:rsidP="001B2449">
      <w:pPr>
        <w:spacing w:line="240" w:lineRule="auto"/>
        <w:ind w:left="567" w:hanging="567"/>
        <w:rPr>
          <w:rFonts w:asciiTheme="majorBidi" w:hAnsiTheme="majorBidi" w:cstheme="majorBidi"/>
          <w:sz w:val="18"/>
          <w:szCs w:val="18"/>
          <w:lang w:val="en-US"/>
        </w:rPr>
      </w:pPr>
    </w:p>
    <w:p w:rsidR="004243BD" w:rsidRDefault="004243BD" w:rsidP="001B2449">
      <w:pPr>
        <w:spacing w:line="240" w:lineRule="auto"/>
        <w:ind w:left="567" w:hanging="567"/>
        <w:rPr>
          <w:rFonts w:asciiTheme="majorBidi" w:hAnsiTheme="majorBidi" w:cstheme="majorBidi"/>
          <w:sz w:val="18"/>
          <w:szCs w:val="18"/>
          <w:lang w:val="en-US"/>
        </w:rPr>
      </w:pPr>
    </w:p>
    <w:p w:rsidR="004243BD" w:rsidRDefault="004243BD" w:rsidP="001B2449">
      <w:pPr>
        <w:spacing w:line="240" w:lineRule="auto"/>
        <w:ind w:left="567" w:hanging="567"/>
        <w:rPr>
          <w:rFonts w:asciiTheme="majorBidi" w:hAnsiTheme="majorBidi" w:cstheme="majorBidi"/>
          <w:sz w:val="18"/>
          <w:szCs w:val="18"/>
          <w:lang w:val="en-US"/>
        </w:rPr>
      </w:pPr>
    </w:p>
    <w:p w:rsidR="004243BD" w:rsidRDefault="004243BD" w:rsidP="001B2449">
      <w:pPr>
        <w:spacing w:line="240" w:lineRule="auto"/>
        <w:ind w:left="567" w:hanging="567"/>
        <w:rPr>
          <w:rFonts w:asciiTheme="majorBidi" w:hAnsiTheme="majorBidi" w:cstheme="majorBidi"/>
          <w:sz w:val="18"/>
          <w:szCs w:val="18"/>
          <w:lang w:val="en-US"/>
        </w:rPr>
      </w:pPr>
    </w:p>
    <w:p w:rsidR="004243BD" w:rsidRDefault="004243BD" w:rsidP="001B2449">
      <w:pPr>
        <w:spacing w:line="240" w:lineRule="auto"/>
        <w:ind w:left="567" w:hanging="567"/>
        <w:rPr>
          <w:rFonts w:asciiTheme="majorBidi" w:hAnsiTheme="majorBidi" w:cstheme="majorBidi"/>
          <w:sz w:val="18"/>
          <w:szCs w:val="18"/>
          <w:lang w:val="en-US"/>
        </w:rPr>
      </w:pPr>
    </w:p>
    <w:p w:rsidR="004243BD" w:rsidRDefault="004243BD" w:rsidP="001B2449">
      <w:pPr>
        <w:spacing w:line="240" w:lineRule="auto"/>
        <w:ind w:left="567" w:hanging="567"/>
        <w:rPr>
          <w:rFonts w:asciiTheme="majorBidi" w:hAnsiTheme="majorBidi" w:cstheme="majorBidi"/>
          <w:sz w:val="18"/>
          <w:szCs w:val="18"/>
          <w:lang w:val="en-US"/>
        </w:rPr>
      </w:pPr>
    </w:p>
    <w:p w:rsidR="004243BD" w:rsidRDefault="004243BD" w:rsidP="001B2449">
      <w:pPr>
        <w:spacing w:line="240" w:lineRule="auto"/>
        <w:ind w:left="567" w:hanging="567"/>
        <w:rPr>
          <w:rFonts w:asciiTheme="majorBidi" w:hAnsiTheme="majorBidi" w:cstheme="majorBidi"/>
          <w:sz w:val="18"/>
          <w:szCs w:val="18"/>
          <w:lang w:val="en-US"/>
        </w:rPr>
      </w:pPr>
    </w:p>
    <w:p w:rsidR="004243BD" w:rsidRDefault="004243BD" w:rsidP="001B2449">
      <w:pPr>
        <w:spacing w:line="240" w:lineRule="auto"/>
        <w:ind w:left="567" w:hanging="567"/>
        <w:rPr>
          <w:rFonts w:asciiTheme="majorBidi" w:hAnsiTheme="majorBidi" w:cstheme="majorBidi"/>
          <w:sz w:val="18"/>
          <w:szCs w:val="18"/>
          <w:lang w:val="en-US"/>
        </w:rPr>
      </w:pPr>
    </w:p>
    <w:p w:rsidR="004243BD" w:rsidRDefault="004243BD" w:rsidP="001B2449">
      <w:pPr>
        <w:spacing w:line="240" w:lineRule="auto"/>
        <w:ind w:left="567" w:hanging="567"/>
        <w:rPr>
          <w:rFonts w:asciiTheme="majorBidi" w:hAnsiTheme="majorBidi" w:cstheme="majorBidi"/>
          <w:sz w:val="18"/>
          <w:szCs w:val="18"/>
          <w:lang w:val="en-US"/>
        </w:rPr>
      </w:pPr>
    </w:p>
    <w:p w:rsidR="00C5434E" w:rsidRDefault="00C5434E" w:rsidP="001B2449">
      <w:pPr>
        <w:spacing w:line="240" w:lineRule="auto"/>
        <w:ind w:left="567" w:hanging="567"/>
        <w:rPr>
          <w:rFonts w:asciiTheme="majorBidi" w:hAnsiTheme="majorBidi" w:cstheme="majorBidi"/>
          <w:sz w:val="18"/>
          <w:szCs w:val="18"/>
          <w:lang w:val="en-US"/>
        </w:rPr>
      </w:pPr>
      <w:r>
        <w:rPr>
          <w:rFonts w:asciiTheme="majorBidi" w:hAnsiTheme="majorBidi" w:cstheme="majorBidi"/>
          <w:noProof/>
          <w:sz w:val="18"/>
          <w:szCs w:val="18"/>
          <w:lang w:val="en-US"/>
        </w:rPr>
        <w:lastRenderedPageBreak/>
        <w:drawing>
          <wp:inline distT="0" distB="0" distL="0" distR="0">
            <wp:extent cx="5753865" cy="7910623"/>
            <wp:effectExtent l="19050" t="0" r="0" b="0"/>
            <wp:docPr id="3" name="Picture 3" descr="G:\Picture 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icture 006.jpg"/>
                    <pic:cNvPicPr>
                      <a:picLocks noChangeAspect="1" noChangeArrowheads="1"/>
                    </pic:cNvPicPr>
                  </pic:nvPicPr>
                  <pic:blipFill>
                    <a:blip r:embed="rId13"/>
                    <a:srcRect/>
                    <a:stretch>
                      <a:fillRect/>
                    </a:stretch>
                  </pic:blipFill>
                  <pic:spPr bwMode="auto">
                    <a:xfrm>
                      <a:off x="0" y="0"/>
                      <a:ext cx="5756594" cy="7914375"/>
                    </a:xfrm>
                    <a:prstGeom prst="rect">
                      <a:avLst/>
                    </a:prstGeom>
                    <a:noFill/>
                    <a:ln w="9525">
                      <a:noFill/>
                      <a:miter lim="800000"/>
                      <a:headEnd/>
                      <a:tailEnd/>
                    </a:ln>
                  </pic:spPr>
                </pic:pic>
              </a:graphicData>
            </a:graphic>
          </wp:inline>
        </w:drawing>
      </w:r>
    </w:p>
    <w:p w:rsidR="00C5434E" w:rsidRDefault="00C5434E" w:rsidP="001B2449">
      <w:pPr>
        <w:spacing w:line="240" w:lineRule="auto"/>
        <w:ind w:left="567" w:hanging="567"/>
        <w:rPr>
          <w:rFonts w:asciiTheme="majorBidi" w:hAnsiTheme="majorBidi" w:cstheme="majorBidi"/>
          <w:sz w:val="18"/>
          <w:szCs w:val="18"/>
          <w:lang w:val="en-US"/>
        </w:rPr>
      </w:pPr>
    </w:p>
    <w:p w:rsidR="00C5434E" w:rsidRDefault="00C5434E" w:rsidP="001B2449">
      <w:pPr>
        <w:spacing w:line="240" w:lineRule="auto"/>
        <w:ind w:left="567" w:hanging="567"/>
        <w:rPr>
          <w:rFonts w:asciiTheme="majorBidi" w:hAnsiTheme="majorBidi" w:cstheme="majorBidi"/>
          <w:sz w:val="18"/>
          <w:szCs w:val="18"/>
          <w:lang w:val="en-US"/>
        </w:rPr>
      </w:pPr>
    </w:p>
    <w:p w:rsidR="00C5434E" w:rsidRDefault="00C5434E" w:rsidP="001B2449">
      <w:pPr>
        <w:spacing w:line="240" w:lineRule="auto"/>
        <w:ind w:left="567" w:hanging="567"/>
        <w:rPr>
          <w:rFonts w:asciiTheme="majorBidi" w:hAnsiTheme="majorBidi" w:cstheme="majorBidi"/>
          <w:sz w:val="18"/>
          <w:szCs w:val="18"/>
          <w:lang w:val="en-US"/>
        </w:rPr>
      </w:pPr>
    </w:p>
    <w:p w:rsidR="00C5434E" w:rsidRDefault="00C5434E" w:rsidP="001B2449">
      <w:pPr>
        <w:spacing w:line="240" w:lineRule="auto"/>
        <w:ind w:left="567" w:hanging="567"/>
        <w:rPr>
          <w:rFonts w:asciiTheme="majorBidi" w:hAnsiTheme="majorBidi" w:cstheme="majorBidi"/>
          <w:sz w:val="18"/>
          <w:szCs w:val="18"/>
          <w:lang w:val="en-US"/>
        </w:rPr>
      </w:pPr>
    </w:p>
    <w:p w:rsidR="00C5434E" w:rsidRDefault="00C5434E" w:rsidP="001B2449">
      <w:pPr>
        <w:spacing w:line="240" w:lineRule="auto"/>
        <w:ind w:left="567" w:hanging="567"/>
        <w:rPr>
          <w:rFonts w:asciiTheme="majorBidi" w:hAnsiTheme="majorBidi" w:cstheme="majorBidi"/>
          <w:sz w:val="18"/>
          <w:szCs w:val="18"/>
          <w:lang w:val="en-US"/>
        </w:rPr>
      </w:pPr>
    </w:p>
    <w:p w:rsidR="00C5434E" w:rsidRDefault="00C5434E" w:rsidP="001B2449">
      <w:pPr>
        <w:spacing w:line="240" w:lineRule="auto"/>
        <w:ind w:left="567" w:hanging="567"/>
        <w:rPr>
          <w:rFonts w:asciiTheme="majorBidi" w:hAnsiTheme="majorBidi" w:cstheme="majorBidi"/>
          <w:sz w:val="18"/>
          <w:szCs w:val="18"/>
          <w:lang w:val="en-US"/>
        </w:rPr>
      </w:pPr>
      <w:r>
        <w:rPr>
          <w:rFonts w:asciiTheme="majorBidi" w:hAnsiTheme="majorBidi" w:cstheme="majorBidi"/>
          <w:noProof/>
          <w:sz w:val="18"/>
          <w:szCs w:val="18"/>
          <w:lang w:val="en-US"/>
        </w:rPr>
        <w:drawing>
          <wp:inline distT="0" distB="0" distL="0" distR="0">
            <wp:extent cx="5537321" cy="7612912"/>
            <wp:effectExtent l="19050" t="0" r="6229" b="0"/>
            <wp:docPr id="4" name="Picture 4" descr="G:\Picture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Picture 007.jpg"/>
                    <pic:cNvPicPr>
                      <a:picLocks noChangeAspect="1" noChangeArrowheads="1"/>
                    </pic:cNvPicPr>
                  </pic:nvPicPr>
                  <pic:blipFill>
                    <a:blip r:embed="rId14"/>
                    <a:srcRect/>
                    <a:stretch>
                      <a:fillRect/>
                    </a:stretch>
                  </pic:blipFill>
                  <pic:spPr bwMode="auto">
                    <a:xfrm>
                      <a:off x="0" y="0"/>
                      <a:ext cx="5539947" cy="7616523"/>
                    </a:xfrm>
                    <a:prstGeom prst="rect">
                      <a:avLst/>
                    </a:prstGeom>
                    <a:noFill/>
                    <a:ln w="9525">
                      <a:noFill/>
                      <a:miter lim="800000"/>
                      <a:headEnd/>
                      <a:tailEnd/>
                    </a:ln>
                  </pic:spPr>
                </pic:pic>
              </a:graphicData>
            </a:graphic>
          </wp:inline>
        </w:drawing>
      </w:r>
    </w:p>
    <w:sectPr w:rsidR="00C5434E" w:rsidSect="0016593C">
      <w:headerReference w:type="default" r:id="rId15"/>
      <w:pgSz w:w="11907" w:h="16839" w:code="9"/>
      <w:pgMar w:top="1701" w:right="1701" w:bottom="1701" w:left="1701"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320" w:rsidRDefault="00BB6320" w:rsidP="00794706">
      <w:pPr>
        <w:spacing w:line="240" w:lineRule="auto"/>
      </w:pPr>
      <w:r>
        <w:separator/>
      </w:r>
    </w:p>
  </w:endnote>
  <w:endnote w:type="continuationSeparator" w:id="1">
    <w:p w:rsidR="00BB6320" w:rsidRDefault="00BB6320" w:rsidP="0079470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320" w:rsidRDefault="00BB6320" w:rsidP="00794706">
      <w:pPr>
        <w:spacing w:line="240" w:lineRule="auto"/>
      </w:pPr>
      <w:r>
        <w:separator/>
      </w:r>
    </w:p>
  </w:footnote>
  <w:footnote w:type="continuationSeparator" w:id="1">
    <w:p w:rsidR="00BB6320" w:rsidRDefault="00BB6320" w:rsidP="0079470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F14" w:rsidRDefault="001F7F14" w:rsidP="005B6242">
    <w:pPr>
      <w:pStyle w:val="Header"/>
      <w:spacing w:line="480" w:lineRule="auto"/>
      <w:jc w:val="right"/>
    </w:pPr>
    <w:r>
      <w:rPr>
        <w:lang w:val="en-US"/>
      </w:rPr>
      <w:tab/>
    </w:r>
    <w:r w:rsidR="00607B3F" w:rsidRPr="00E775FB">
      <w:rPr>
        <w:rFonts w:asciiTheme="majorBidi" w:hAnsiTheme="majorBidi" w:cstheme="majorBidi"/>
        <w:sz w:val="24"/>
        <w:szCs w:val="24"/>
      </w:rPr>
      <w:fldChar w:fldCharType="begin"/>
    </w:r>
    <w:r w:rsidRPr="00E775FB">
      <w:rPr>
        <w:rFonts w:asciiTheme="majorBidi" w:hAnsiTheme="majorBidi" w:cstheme="majorBidi"/>
        <w:sz w:val="24"/>
        <w:szCs w:val="24"/>
      </w:rPr>
      <w:instrText xml:space="preserve"> PAGE   \* MERGEFORMAT </w:instrText>
    </w:r>
    <w:r w:rsidR="00607B3F" w:rsidRPr="00E775FB">
      <w:rPr>
        <w:rFonts w:asciiTheme="majorBidi" w:hAnsiTheme="majorBidi" w:cstheme="majorBidi"/>
        <w:sz w:val="24"/>
        <w:szCs w:val="24"/>
      </w:rPr>
      <w:fldChar w:fldCharType="separate"/>
    </w:r>
    <w:r w:rsidR="00C5434E">
      <w:rPr>
        <w:rFonts w:asciiTheme="majorBidi" w:hAnsiTheme="majorBidi" w:cstheme="majorBidi"/>
        <w:noProof/>
        <w:sz w:val="24"/>
        <w:szCs w:val="24"/>
      </w:rPr>
      <w:t>9</w:t>
    </w:r>
    <w:r w:rsidR="00607B3F" w:rsidRPr="00E775FB">
      <w:rPr>
        <w:rFonts w:asciiTheme="majorBidi" w:hAnsiTheme="majorBidi" w:cstheme="majorBidi"/>
        <w:sz w:val="24"/>
        <w:szCs w:val="24"/>
      </w:rPr>
      <w:fldChar w:fldCharType="end"/>
    </w:r>
  </w:p>
  <w:p w:rsidR="001F7F14" w:rsidRPr="00E5064F" w:rsidRDefault="001F7F14" w:rsidP="00E5064F">
    <w:pPr>
      <w:pStyle w:val="Header"/>
      <w:jc w:val="right"/>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2DC5"/>
    <w:multiLevelType w:val="hybridMultilevel"/>
    <w:tmpl w:val="53B84DFA"/>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
    <w:nsid w:val="07A213EC"/>
    <w:multiLevelType w:val="hybridMultilevel"/>
    <w:tmpl w:val="FEBC3FE0"/>
    <w:lvl w:ilvl="0" w:tplc="6E52DCE0">
      <w:start w:val="1"/>
      <w:numFmt w:val="lowerLetter"/>
      <w:lvlText w:val="%1."/>
      <w:lvlJc w:val="left"/>
      <w:pPr>
        <w:ind w:left="1413" w:hanging="360"/>
      </w:pPr>
      <w:rPr>
        <w:rFonts w:cs="Times New Roman" w:hint="default"/>
      </w:rPr>
    </w:lvl>
    <w:lvl w:ilvl="1" w:tplc="04090019" w:tentative="1">
      <w:start w:val="1"/>
      <w:numFmt w:val="lowerLetter"/>
      <w:lvlText w:val="%2."/>
      <w:lvlJc w:val="left"/>
      <w:pPr>
        <w:ind w:left="2133" w:hanging="360"/>
      </w:pPr>
      <w:rPr>
        <w:rFonts w:cs="Times New Roman"/>
      </w:rPr>
    </w:lvl>
    <w:lvl w:ilvl="2" w:tplc="0409001B" w:tentative="1">
      <w:start w:val="1"/>
      <w:numFmt w:val="lowerRoman"/>
      <w:lvlText w:val="%3."/>
      <w:lvlJc w:val="right"/>
      <w:pPr>
        <w:ind w:left="2853" w:hanging="180"/>
      </w:pPr>
      <w:rPr>
        <w:rFonts w:cs="Times New Roman"/>
      </w:rPr>
    </w:lvl>
    <w:lvl w:ilvl="3" w:tplc="0409000F" w:tentative="1">
      <w:start w:val="1"/>
      <w:numFmt w:val="decimal"/>
      <w:lvlText w:val="%4."/>
      <w:lvlJc w:val="left"/>
      <w:pPr>
        <w:ind w:left="3573" w:hanging="360"/>
      </w:pPr>
      <w:rPr>
        <w:rFonts w:cs="Times New Roman"/>
      </w:rPr>
    </w:lvl>
    <w:lvl w:ilvl="4" w:tplc="04090019" w:tentative="1">
      <w:start w:val="1"/>
      <w:numFmt w:val="lowerLetter"/>
      <w:lvlText w:val="%5."/>
      <w:lvlJc w:val="left"/>
      <w:pPr>
        <w:ind w:left="4293" w:hanging="360"/>
      </w:pPr>
      <w:rPr>
        <w:rFonts w:cs="Times New Roman"/>
      </w:rPr>
    </w:lvl>
    <w:lvl w:ilvl="5" w:tplc="0409001B" w:tentative="1">
      <w:start w:val="1"/>
      <w:numFmt w:val="lowerRoman"/>
      <w:lvlText w:val="%6."/>
      <w:lvlJc w:val="right"/>
      <w:pPr>
        <w:ind w:left="5013" w:hanging="180"/>
      </w:pPr>
      <w:rPr>
        <w:rFonts w:cs="Times New Roman"/>
      </w:rPr>
    </w:lvl>
    <w:lvl w:ilvl="6" w:tplc="0409000F" w:tentative="1">
      <w:start w:val="1"/>
      <w:numFmt w:val="decimal"/>
      <w:lvlText w:val="%7."/>
      <w:lvlJc w:val="left"/>
      <w:pPr>
        <w:ind w:left="5733" w:hanging="360"/>
      </w:pPr>
      <w:rPr>
        <w:rFonts w:cs="Times New Roman"/>
      </w:rPr>
    </w:lvl>
    <w:lvl w:ilvl="7" w:tplc="04090019" w:tentative="1">
      <w:start w:val="1"/>
      <w:numFmt w:val="lowerLetter"/>
      <w:lvlText w:val="%8."/>
      <w:lvlJc w:val="left"/>
      <w:pPr>
        <w:ind w:left="6453" w:hanging="360"/>
      </w:pPr>
      <w:rPr>
        <w:rFonts w:cs="Times New Roman"/>
      </w:rPr>
    </w:lvl>
    <w:lvl w:ilvl="8" w:tplc="0409001B" w:tentative="1">
      <w:start w:val="1"/>
      <w:numFmt w:val="lowerRoman"/>
      <w:lvlText w:val="%9."/>
      <w:lvlJc w:val="right"/>
      <w:pPr>
        <w:ind w:left="7173" w:hanging="180"/>
      </w:pPr>
      <w:rPr>
        <w:rFonts w:cs="Times New Roman"/>
      </w:rPr>
    </w:lvl>
  </w:abstractNum>
  <w:abstractNum w:abstractNumId="2">
    <w:nsid w:val="089B44A7"/>
    <w:multiLevelType w:val="hybridMultilevel"/>
    <w:tmpl w:val="CB46F96E"/>
    <w:lvl w:ilvl="0" w:tplc="E74E615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nsid w:val="0B032A3C"/>
    <w:multiLevelType w:val="hybridMultilevel"/>
    <w:tmpl w:val="99EC6496"/>
    <w:lvl w:ilvl="0" w:tplc="65F26BC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0CAF5854"/>
    <w:multiLevelType w:val="hybridMultilevel"/>
    <w:tmpl w:val="6FB282DA"/>
    <w:lvl w:ilvl="0" w:tplc="CD0AB23E">
      <w:start w:val="5"/>
      <w:numFmt w:val="bullet"/>
      <w:lvlText w:val="-"/>
      <w:lvlJc w:val="left"/>
      <w:pPr>
        <w:ind w:left="1211" w:hanging="360"/>
      </w:pPr>
      <w:rPr>
        <w:rFonts w:ascii="Times New Roman" w:eastAsia="Calibri" w:hAnsi="Times New Roman" w:cs="Times New Roman"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5">
    <w:nsid w:val="12340C28"/>
    <w:multiLevelType w:val="hybridMultilevel"/>
    <w:tmpl w:val="63BA3B7A"/>
    <w:lvl w:ilvl="0" w:tplc="58926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C7189E"/>
    <w:multiLevelType w:val="hybridMultilevel"/>
    <w:tmpl w:val="94FAE526"/>
    <w:lvl w:ilvl="0" w:tplc="A19A0C82">
      <w:start w:val="1"/>
      <w:numFmt w:val="decimal"/>
      <w:lvlText w:val="%1."/>
      <w:lvlJc w:val="left"/>
      <w:pPr>
        <w:ind w:left="786" w:hanging="360"/>
      </w:pPr>
      <w:rPr>
        <w:rFonts w:ascii="Times New Roman" w:hAnsi="Times New Roman" w:cs="Times New Roman" w:hint="default"/>
      </w:rPr>
    </w:lvl>
    <w:lvl w:ilvl="1" w:tplc="04210019">
      <w:start w:val="1"/>
      <w:numFmt w:val="lowerLetter"/>
      <w:lvlText w:val="%2."/>
      <w:lvlJc w:val="left"/>
      <w:pPr>
        <w:ind w:left="2302" w:hanging="360"/>
      </w:pPr>
    </w:lvl>
    <w:lvl w:ilvl="2" w:tplc="0421001B">
      <w:start w:val="1"/>
      <w:numFmt w:val="lowerRoman"/>
      <w:lvlText w:val="%3."/>
      <w:lvlJc w:val="right"/>
      <w:pPr>
        <w:ind w:left="3022" w:hanging="180"/>
      </w:pPr>
    </w:lvl>
    <w:lvl w:ilvl="3" w:tplc="0421000F">
      <w:start w:val="1"/>
      <w:numFmt w:val="decimal"/>
      <w:lvlText w:val="%4."/>
      <w:lvlJc w:val="left"/>
      <w:pPr>
        <w:ind w:left="3742" w:hanging="360"/>
      </w:pPr>
    </w:lvl>
    <w:lvl w:ilvl="4" w:tplc="04210019">
      <w:start w:val="1"/>
      <w:numFmt w:val="lowerLetter"/>
      <w:lvlText w:val="%5."/>
      <w:lvlJc w:val="left"/>
      <w:pPr>
        <w:ind w:left="4462" w:hanging="360"/>
      </w:pPr>
    </w:lvl>
    <w:lvl w:ilvl="5" w:tplc="0421001B">
      <w:start w:val="1"/>
      <w:numFmt w:val="lowerRoman"/>
      <w:lvlText w:val="%6."/>
      <w:lvlJc w:val="right"/>
      <w:pPr>
        <w:ind w:left="5182" w:hanging="180"/>
      </w:pPr>
    </w:lvl>
    <w:lvl w:ilvl="6" w:tplc="0421000F">
      <w:start w:val="1"/>
      <w:numFmt w:val="decimal"/>
      <w:lvlText w:val="%7."/>
      <w:lvlJc w:val="left"/>
      <w:pPr>
        <w:ind w:left="5902" w:hanging="360"/>
      </w:pPr>
    </w:lvl>
    <w:lvl w:ilvl="7" w:tplc="04210019">
      <w:start w:val="1"/>
      <w:numFmt w:val="lowerLetter"/>
      <w:lvlText w:val="%8."/>
      <w:lvlJc w:val="left"/>
      <w:pPr>
        <w:ind w:left="6622" w:hanging="360"/>
      </w:pPr>
    </w:lvl>
    <w:lvl w:ilvl="8" w:tplc="0421001B">
      <w:start w:val="1"/>
      <w:numFmt w:val="lowerRoman"/>
      <w:lvlText w:val="%9."/>
      <w:lvlJc w:val="right"/>
      <w:pPr>
        <w:ind w:left="7342" w:hanging="180"/>
      </w:pPr>
    </w:lvl>
  </w:abstractNum>
  <w:abstractNum w:abstractNumId="7">
    <w:nsid w:val="145409FC"/>
    <w:multiLevelType w:val="hybridMultilevel"/>
    <w:tmpl w:val="6754666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65E4F0F"/>
    <w:multiLevelType w:val="hybridMultilevel"/>
    <w:tmpl w:val="14C89D94"/>
    <w:lvl w:ilvl="0" w:tplc="C67279C0">
      <w:start w:val="1"/>
      <w:numFmt w:val="lowerLetter"/>
      <w:lvlText w:val="%1."/>
      <w:lvlJc w:val="left"/>
      <w:pPr>
        <w:ind w:left="1211" w:hanging="360"/>
      </w:pPr>
      <w:rPr>
        <w:rFonts w:asciiTheme="majorBidi" w:eastAsia="Calibri" w:hAnsiTheme="majorBidi" w:cstheme="majorBid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19E47B1C"/>
    <w:multiLevelType w:val="hybridMultilevel"/>
    <w:tmpl w:val="91A868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B00748C"/>
    <w:multiLevelType w:val="hybridMultilevel"/>
    <w:tmpl w:val="CBF61D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39312E"/>
    <w:multiLevelType w:val="hybridMultilevel"/>
    <w:tmpl w:val="16BED61C"/>
    <w:lvl w:ilvl="0" w:tplc="04090019">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E4568CA"/>
    <w:multiLevelType w:val="hybridMultilevel"/>
    <w:tmpl w:val="443ADE42"/>
    <w:lvl w:ilvl="0" w:tplc="825EE97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1ED211E6"/>
    <w:multiLevelType w:val="hybridMultilevel"/>
    <w:tmpl w:val="821283FA"/>
    <w:lvl w:ilvl="0" w:tplc="3D7A031C">
      <w:start w:val="1"/>
      <w:numFmt w:val="decimal"/>
      <w:lvlText w:val="%1."/>
      <w:lvlJc w:val="left"/>
      <w:pPr>
        <w:ind w:left="1494" w:hanging="360"/>
      </w:pPr>
      <w:rPr>
        <w:rFonts w:hint="default"/>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22985DA5"/>
    <w:multiLevelType w:val="hybridMultilevel"/>
    <w:tmpl w:val="3006BE7E"/>
    <w:lvl w:ilvl="0" w:tplc="1B6A03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6524E54"/>
    <w:multiLevelType w:val="hybridMultilevel"/>
    <w:tmpl w:val="F4E0EE58"/>
    <w:lvl w:ilvl="0" w:tplc="FBAC9AE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nsid w:val="2C3105E5"/>
    <w:multiLevelType w:val="hybridMultilevel"/>
    <w:tmpl w:val="C96CE2BC"/>
    <w:lvl w:ilvl="0" w:tplc="C43E2C22">
      <w:start w:val="1"/>
      <w:numFmt w:val="decimal"/>
      <w:lvlText w:val="%1."/>
      <w:lvlJc w:val="left"/>
      <w:pPr>
        <w:ind w:left="2138" w:hanging="360"/>
      </w:pPr>
      <w:rPr>
        <w:rFonts w:asciiTheme="majorBidi" w:eastAsia="Calibri" w:hAnsiTheme="majorBidi" w:cstheme="majorBidi"/>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nsid w:val="303C1D1A"/>
    <w:multiLevelType w:val="hybridMultilevel"/>
    <w:tmpl w:val="5288C43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7236663"/>
    <w:multiLevelType w:val="hybridMultilevel"/>
    <w:tmpl w:val="625CC968"/>
    <w:lvl w:ilvl="0" w:tplc="0409000F">
      <w:start w:val="1"/>
      <w:numFmt w:val="decimal"/>
      <w:lvlText w:val="%1."/>
      <w:lvlJc w:val="left"/>
      <w:pPr>
        <w:ind w:left="720" w:hanging="360"/>
      </w:pPr>
      <w:rPr>
        <w:rFonts w:hint="default"/>
      </w:rPr>
    </w:lvl>
    <w:lvl w:ilvl="1" w:tplc="4A806162">
      <w:start w:val="1"/>
      <w:numFmt w:val="lowerLetter"/>
      <w:lvlText w:val="%2)"/>
      <w:lvlJc w:val="left"/>
      <w:pPr>
        <w:tabs>
          <w:tab w:val="num" w:pos="1440"/>
        </w:tabs>
        <w:ind w:left="1440" w:hanging="360"/>
      </w:pPr>
      <w:rPr>
        <w:rFonts w:hint="default"/>
      </w:rPr>
    </w:lvl>
    <w:lvl w:ilvl="2" w:tplc="B1245BE4">
      <w:start w:val="1"/>
      <w:numFmt w:val="decimal"/>
      <w:lvlText w:val="%3)"/>
      <w:lvlJc w:val="left"/>
      <w:pPr>
        <w:tabs>
          <w:tab w:val="num" w:pos="2340"/>
        </w:tabs>
        <w:ind w:left="2340" w:hanging="360"/>
      </w:pPr>
      <w:rPr>
        <w:rFonts w:hint="default"/>
      </w:rPr>
    </w:lvl>
    <w:lvl w:ilvl="3" w:tplc="1FA41D3C">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C20B5C"/>
    <w:multiLevelType w:val="hybridMultilevel"/>
    <w:tmpl w:val="CDDE73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F85C79"/>
    <w:multiLevelType w:val="multilevel"/>
    <w:tmpl w:val="C20245BC"/>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21">
    <w:nsid w:val="3DF4737D"/>
    <w:multiLevelType w:val="hybridMultilevel"/>
    <w:tmpl w:val="1E12F20C"/>
    <w:lvl w:ilvl="0" w:tplc="ED741BDC">
      <w:start w:val="1"/>
      <w:numFmt w:val="decimal"/>
      <w:lvlText w:val="%1."/>
      <w:lvlJc w:val="left"/>
      <w:pPr>
        <w:ind w:left="36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42877DC8"/>
    <w:multiLevelType w:val="hybridMultilevel"/>
    <w:tmpl w:val="7C32112C"/>
    <w:lvl w:ilvl="0" w:tplc="7BF60740">
      <w:numFmt w:val="bullet"/>
      <w:lvlText w:val="-"/>
      <w:lvlJc w:val="left"/>
      <w:pPr>
        <w:ind w:left="1571" w:hanging="360"/>
      </w:pPr>
      <w:rPr>
        <w:rFonts w:ascii="Times New Roman" w:eastAsia="Times New Roman" w:hAnsi="Times New Roman"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23">
    <w:nsid w:val="46416E43"/>
    <w:multiLevelType w:val="hybridMultilevel"/>
    <w:tmpl w:val="07F8EE22"/>
    <w:lvl w:ilvl="0" w:tplc="A1885478">
      <w:start w:val="1"/>
      <w:numFmt w:val="decimal"/>
      <w:lvlText w:val="%1."/>
      <w:lvlJc w:val="left"/>
      <w:pPr>
        <w:ind w:left="2103" w:hanging="360"/>
      </w:pPr>
      <w:rPr>
        <w:rFonts w:hint="default"/>
      </w:rPr>
    </w:lvl>
    <w:lvl w:ilvl="1" w:tplc="04090019" w:tentative="1">
      <w:start w:val="1"/>
      <w:numFmt w:val="lowerLetter"/>
      <w:lvlText w:val="%2."/>
      <w:lvlJc w:val="left"/>
      <w:pPr>
        <w:ind w:left="2823" w:hanging="360"/>
      </w:pPr>
    </w:lvl>
    <w:lvl w:ilvl="2" w:tplc="0409001B" w:tentative="1">
      <w:start w:val="1"/>
      <w:numFmt w:val="lowerRoman"/>
      <w:lvlText w:val="%3."/>
      <w:lvlJc w:val="right"/>
      <w:pPr>
        <w:ind w:left="3543" w:hanging="180"/>
      </w:pPr>
    </w:lvl>
    <w:lvl w:ilvl="3" w:tplc="0409000F" w:tentative="1">
      <w:start w:val="1"/>
      <w:numFmt w:val="decimal"/>
      <w:lvlText w:val="%4."/>
      <w:lvlJc w:val="left"/>
      <w:pPr>
        <w:ind w:left="4263" w:hanging="360"/>
      </w:pPr>
    </w:lvl>
    <w:lvl w:ilvl="4" w:tplc="04090019" w:tentative="1">
      <w:start w:val="1"/>
      <w:numFmt w:val="lowerLetter"/>
      <w:lvlText w:val="%5."/>
      <w:lvlJc w:val="left"/>
      <w:pPr>
        <w:ind w:left="4983" w:hanging="360"/>
      </w:pPr>
    </w:lvl>
    <w:lvl w:ilvl="5" w:tplc="0409001B" w:tentative="1">
      <w:start w:val="1"/>
      <w:numFmt w:val="lowerRoman"/>
      <w:lvlText w:val="%6."/>
      <w:lvlJc w:val="right"/>
      <w:pPr>
        <w:ind w:left="5703" w:hanging="180"/>
      </w:pPr>
    </w:lvl>
    <w:lvl w:ilvl="6" w:tplc="0409000F" w:tentative="1">
      <w:start w:val="1"/>
      <w:numFmt w:val="decimal"/>
      <w:lvlText w:val="%7."/>
      <w:lvlJc w:val="left"/>
      <w:pPr>
        <w:ind w:left="6423" w:hanging="360"/>
      </w:pPr>
    </w:lvl>
    <w:lvl w:ilvl="7" w:tplc="04090019" w:tentative="1">
      <w:start w:val="1"/>
      <w:numFmt w:val="lowerLetter"/>
      <w:lvlText w:val="%8."/>
      <w:lvlJc w:val="left"/>
      <w:pPr>
        <w:ind w:left="7143" w:hanging="360"/>
      </w:pPr>
    </w:lvl>
    <w:lvl w:ilvl="8" w:tplc="0409001B" w:tentative="1">
      <w:start w:val="1"/>
      <w:numFmt w:val="lowerRoman"/>
      <w:lvlText w:val="%9."/>
      <w:lvlJc w:val="right"/>
      <w:pPr>
        <w:ind w:left="7863" w:hanging="180"/>
      </w:pPr>
    </w:lvl>
  </w:abstractNum>
  <w:abstractNum w:abstractNumId="24">
    <w:nsid w:val="4686369D"/>
    <w:multiLevelType w:val="hybridMultilevel"/>
    <w:tmpl w:val="634E251A"/>
    <w:lvl w:ilvl="0" w:tplc="04090017">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54C43A18"/>
    <w:multiLevelType w:val="hybridMultilevel"/>
    <w:tmpl w:val="0EE48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594775"/>
    <w:multiLevelType w:val="hybridMultilevel"/>
    <w:tmpl w:val="C35AE38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F535105"/>
    <w:multiLevelType w:val="hybridMultilevel"/>
    <w:tmpl w:val="558C6200"/>
    <w:lvl w:ilvl="0" w:tplc="CC2A21C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
    <w:nsid w:val="617E61E2"/>
    <w:multiLevelType w:val="hybridMultilevel"/>
    <w:tmpl w:val="DFA8DD12"/>
    <w:lvl w:ilvl="0" w:tplc="AF48DB7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9">
    <w:nsid w:val="6344068A"/>
    <w:multiLevelType w:val="hybridMultilevel"/>
    <w:tmpl w:val="DB8C0834"/>
    <w:lvl w:ilvl="0" w:tplc="A69AF9AC">
      <w:start w:val="1"/>
      <w:numFmt w:val="lowerLetter"/>
      <w:lvlText w:val="%1)"/>
      <w:lvlJc w:val="left"/>
      <w:pPr>
        <w:ind w:left="1778" w:hanging="360"/>
      </w:pPr>
      <w:rPr>
        <w:rFonts w:cs="Times New Roman" w:hint="default"/>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30">
    <w:nsid w:val="67CC5514"/>
    <w:multiLevelType w:val="hybridMultilevel"/>
    <w:tmpl w:val="A926ADFA"/>
    <w:lvl w:ilvl="0" w:tplc="E312B49E">
      <w:start w:val="1"/>
      <w:numFmt w:val="decimal"/>
      <w:lvlText w:val="%1."/>
      <w:lvlJc w:val="left"/>
      <w:pPr>
        <w:ind w:left="2138" w:hanging="360"/>
      </w:pPr>
      <w:rPr>
        <w:rFonts w:cs="Times New Roman" w:hint="default"/>
      </w:rPr>
    </w:lvl>
    <w:lvl w:ilvl="1" w:tplc="04090019" w:tentative="1">
      <w:start w:val="1"/>
      <w:numFmt w:val="lowerLetter"/>
      <w:lvlText w:val="%2."/>
      <w:lvlJc w:val="left"/>
      <w:pPr>
        <w:ind w:left="2858" w:hanging="360"/>
      </w:pPr>
      <w:rPr>
        <w:rFonts w:cs="Times New Roman"/>
      </w:rPr>
    </w:lvl>
    <w:lvl w:ilvl="2" w:tplc="0409001B" w:tentative="1">
      <w:start w:val="1"/>
      <w:numFmt w:val="lowerRoman"/>
      <w:lvlText w:val="%3."/>
      <w:lvlJc w:val="right"/>
      <w:pPr>
        <w:ind w:left="3578" w:hanging="180"/>
      </w:pPr>
      <w:rPr>
        <w:rFonts w:cs="Times New Roman"/>
      </w:rPr>
    </w:lvl>
    <w:lvl w:ilvl="3" w:tplc="0409000F" w:tentative="1">
      <w:start w:val="1"/>
      <w:numFmt w:val="decimal"/>
      <w:lvlText w:val="%4."/>
      <w:lvlJc w:val="left"/>
      <w:pPr>
        <w:ind w:left="4298" w:hanging="360"/>
      </w:pPr>
      <w:rPr>
        <w:rFonts w:cs="Times New Roman"/>
      </w:rPr>
    </w:lvl>
    <w:lvl w:ilvl="4" w:tplc="04090019" w:tentative="1">
      <w:start w:val="1"/>
      <w:numFmt w:val="lowerLetter"/>
      <w:lvlText w:val="%5."/>
      <w:lvlJc w:val="left"/>
      <w:pPr>
        <w:ind w:left="5018" w:hanging="360"/>
      </w:pPr>
      <w:rPr>
        <w:rFonts w:cs="Times New Roman"/>
      </w:rPr>
    </w:lvl>
    <w:lvl w:ilvl="5" w:tplc="0409001B" w:tentative="1">
      <w:start w:val="1"/>
      <w:numFmt w:val="lowerRoman"/>
      <w:lvlText w:val="%6."/>
      <w:lvlJc w:val="right"/>
      <w:pPr>
        <w:ind w:left="5738" w:hanging="180"/>
      </w:pPr>
      <w:rPr>
        <w:rFonts w:cs="Times New Roman"/>
      </w:rPr>
    </w:lvl>
    <w:lvl w:ilvl="6" w:tplc="0409000F" w:tentative="1">
      <w:start w:val="1"/>
      <w:numFmt w:val="decimal"/>
      <w:lvlText w:val="%7."/>
      <w:lvlJc w:val="left"/>
      <w:pPr>
        <w:ind w:left="6458" w:hanging="360"/>
      </w:pPr>
      <w:rPr>
        <w:rFonts w:cs="Times New Roman"/>
      </w:rPr>
    </w:lvl>
    <w:lvl w:ilvl="7" w:tplc="04090019" w:tentative="1">
      <w:start w:val="1"/>
      <w:numFmt w:val="lowerLetter"/>
      <w:lvlText w:val="%8."/>
      <w:lvlJc w:val="left"/>
      <w:pPr>
        <w:ind w:left="7178" w:hanging="360"/>
      </w:pPr>
      <w:rPr>
        <w:rFonts w:cs="Times New Roman"/>
      </w:rPr>
    </w:lvl>
    <w:lvl w:ilvl="8" w:tplc="0409001B" w:tentative="1">
      <w:start w:val="1"/>
      <w:numFmt w:val="lowerRoman"/>
      <w:lvlText w:val="%9."/>
      <w:lvlJc w:val="right"/>
      <w:pPr>
        <w:ind w:left="7898" w:hanging="180"/>
      </w:pPr>
      <w:rPr>
        <w:rFonts w:cs="Times New Roman"/>
      </w:rPr>
    </w:lvl>
  </w:abstractNum>
  <w:abstractNum w:abstractNumId="31">
    <w:nsid w:val="69BB6EB8"/>
    <w:multiLevelType w:val="hybridMultilevel"/>
    <w:tmpl w:val="128C0516"/>
    <w:lvl w:ilvl="0" w:tplc="8EEED46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nsid w:val="6A785DC7"/>
    <w:multiLevelType w:val="hybridMultilevel"/>
    <w:tmpl w:val="8FB818EE"/>
    <w:lvl w:ilvl="0" w:tplc="E5D6CB8E">
      <w:start w:val="1"/>
      <w:numFmt w:val="lowerLetter"/>
      <w:lvlText w:val="%1."/>
      <w:lvlJc w:val="left"/>
      <w:pPr>
        <w:ind w:left="720" w:hanging="360"/>
      </w:pPr>
      <w:rPr>
        <w:rFonts w:asciiTheme="majorBidi" w:eastAsia="Calibr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3D55DA"/>
    <w:multiLevelType w:val="hybridMultilevel"/>
    <w:tmpl w:val="3CCA8C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D9A758C"/>
    <w:multiLevelType w:val="hybridMultilevel"/>
    <w:tmpl w:val="CD0AA63E"/>
    <w:lvl w:ilvl="0" w:tplc="04090019">
      <w:start w:val="1"/>
      <w:numFmt w:val="lowerLetter"/>
      <w:lvlText w:val="%1."/>
      <w:lvlJc w:val="left"/>
      <w:pPr>
        <w:ind w:left="2061" w:hanging="360"/>
      </w:pPr>
      <w:rPr>
        <w:rFonts w:cs="Times New Roman"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5">
    <w:nsid w:val="6E96428C"/>
    <w:multiLevelType w:val="hybridMultilevel"/>
    <w:tmpl w:val="6F7675FA"/>
    <w:lvl w:ilvl="0" w:tplc="8D64E13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6849AB"/>
    <w:multiLevelType w:val="hybridMultilevel"/>
    <w:tmpl w:val="9FB465E8"/>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7">
    <w:nsid w:val="73932EF5"/>
    <w:multiLevelType w:val="hybridMultilevel"/>
    <w:tmpl w:val="7B866282"/>
    <w:lvl w:ilvl="0" w:tplc="0409000F">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8">
    <w:nsid w:val="749C4F34"/>
    <w:multiLevelType w:val="hybridMultilevel"/>
    <w:tmpl w:val="8CC84B82"/>
    <w:lvl w:ilvl="0" w:tplc="75326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435895"/>
    <w:multiLevelType w:val="hybridMultilevel"/>
    <w:tmpl w:val="51D6D04C"/>
    <w:lvl w:ilvl="0" w:tplc="0776B592">
      <w:start w:val="1"/>
      <w:numFmt w:val="decimal"/>
      <w:lvlText w:val="%1."/>
      <w:lvlJc w:val="left"/>
      <w:pPr>
        <w:ind w:left="1069" w:hanging="360"/>
      </w:pPr>
      <w:rPr>
        <w:rFonts w:ascii="Times New Roman" w:hAnsi="Times New Roman" w:cs="Times New Roman" w:hint="default"/>
        <w:sz w:val="2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1"/>
  </w:num>
  <w:num w:numId="2">
    <w:abstractNumId w:val="11"/>
  </w:num>
  <w:num w:numId="3">
    <w:abstractNumId w:val="14"/>
  </w:num>
  <w:num w:numId="4">
    <w:abstractNumId w:val="39"/>
  </w:num>
  <w:num w:numId="5">
    <w:abstractNumId w:val="27"/>
  </w:num>
  <w:num w:numId="6">
    <w:abstractNumId w:val="16"/>
  </w:num>
  <w:num w:numId="7">
    <w:abstractNumId w:val="23"/>
  </w:num>
  <w:num w:numId="8">
    <w:abstractNumId w:val="28"/>
  </w:num>
  <w:num w:numId="9">
    <w:abstractNumId w:val="15"/>
  </w:num>
  <w:num w:numId="10">
    <w:abstractNumId w:val="8"/>
  </w:num>
  <w:num w:numId="11">
    <w:abstractNumId w:val="3"/>
  </w:num>
  <w:num w:numId="12">
    <w:abstractNumId w:val="20"/>
  </w:num>
  <w:num w:numId="13">
    <w:abstractNumId w:val="26"/>
  </w:num>
  <w:num w:numId="14">
    <w:abstractNumId w:val="7"/>
  </w:num>
  <w:num w:numId="15">
    <w:abstractNumId w:val="37"/>
  </w:num>
  <w:num w:numId="16">
    <w:abstractNumId w:val="34"/>
  </w:num>
  <w:num w:numId="17">
    <w:abstractNumId w:val="12"/>
  </w:num>
  <w:num w:numId="18">
    <w:abstractNumId w:val="2"/>
  </w:num>
  <w:num w:numId="19">
    <w:abstractNumId w:val="24"/>
  </w:num>
  <w:num w:numId="20">
    <w:abstractNumId w:val="25"/>
  </w:num>
  <w:num w:numId="21">
    <w:abstractNumId w:val="31"/>
  </w:num>
  <w:num w:numId="22">
    <w:abstractNumId w:val="13"/>
  </w:num>
  <w:num w:numId="23">
    <w:abstractNumId w:val="1"/>
  </w:num>
  <w:num w:numId="24">
    <w:abstractNumId w:val="19"/>
  </w:num>
  <w:num w:numId="25">
    <w:abstractNumId w:val="0"/>
  </w:num>
  <w:num w:numId="26">
    <w:abstractNumId w:val="29"/>
  </w:num>
  <w:num w:numId="27">
    <w:abstractNumId w:val="30"/>
  </w:num>
  <w:num w:numId="28">
    <w:abstractNumId w:val="38"/>
  </w:num>
  <w:num w:numId="29">
    <w:abstractNumId w:val="5"/>
  </w:num>
  <w:num w:numId="30">
    <w:abstractNumId w:val="32"/>
  </w:num>
  <w:num w:numId="31">
    <w:abstractNumId w:val="36"/>
  </w:num>
  <w:num w:numId="32">
    <w:abstractNumId w:val="17"/>
  </w:num>
  <w:num w:numId="33">
    <w:abstractNumId w:val="22"/>
  </w:num>
  <w:num w:numId="34">
    <w:abstractNumId w:val="4"/>
  </w:num>
  <w:num w:numId="35">
    <w:abstractNumId w:val="35"/>
  </w:num>
  <w:num w:numId="36">
    <w:abstractNumId w:val="6"/>
  </w:num>
  <w:num w:numId="37">
    <w:abstractNumId w:val="10"/>
  </w:num>
  <w:num w:numId="38">
    <w:abstractNumId w:val="9"/>
  </w:num>
  <w:num w:numId="39">
    <w:abstractNumId w:val="33"/>
  </w:num>
  <w:num w:numId="4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87C60"/>
    <w:rsid w:val="000034AA"/>
    <w:rsid w:val="0000392F"/>
    <w:rsid w:val="0002059C"/>
    <w:rsid w:val="0002105C"/>
    <w:rsid w:val="00040C13"/>
    <w:rsid w:val="00074379"/>
    <w:rsid w:val="0007444A"/>
    <w:rsid w:val="00092A8F"/>
    <w:rsid w:val="00100FB6"/>
    <w:rsid w:val="001177BC"/>
    <w:rsid w:val="00147581"/>
    <w:rsid w:val="0016593C"/>
    <w:rsid w:val="0017154D"/>
    <w:rsid w:val="001752FA"/>
    <w:rsid w:val="0017741C"/>
    <w:rsid w:val="0019755B"/>
    <w:rsid w:val="001976D2"/>
    <w:rsid w:val="001A713E"/>
    <w:rsid w:val="001B2449"/>
    <w:rsid w:val="001D097A"/>
    <w:rsid w:val="001E02DB"/>
    <w:rsid w:val="001F3B9A"/>
    <w:rsid w:val="001F7F14"/>
    <w:rsid w:val="00211FC2"/>
    <w:rsid w:val="00226E9B"/>
    <w:rsid w:val="00235FDE"/>
    <w:rsid w:val="00273961"/>
    <w:rsid w:val="002C087C"/>
    <w:rsid w:val="00306D79"/>
    <w:rsid w:val="00316A7C"/>
    <w:rsid w:val="00325F76"/>
    <w:rsid w:val="00335E9C"/>
    <w:rsid w:val="00354409"/>
    <w:rsid w:val="00362E84"/>
    <w:rsid w:val="003648D9"/>
    <w:rsid w:val="00365BD5"/>
    <w:rsid w:val="00367321"/>
    <w:rsid w:val="003A5916"/>
    <w:rsid w:val="003C3194"/>
    <w:rsid w:val="003F5EDB"/>
    <w:rsid w:val="00407132"/>
    <w:rsid w:val="004243BD"/>
    <w:rsid w:val="004774F8"/>
    <w:rsid w:val="0049269E"/>
    <w:rsid w:val="00497723"/>
    <w:rsid w:val="004B43EF"/>
    <w:rsid w:val="004B46CA"/>
    <w:rsid w:val="004D10B4"/>
    <w:rsid w:val="004E08CE"/>
    <w:rsid w:val="004E17F2"/>
    <w:rsid w:val="004E54E5"/>
    <w:rsid w:val="00510F5C"/>
    <w:rsid w:val="00511EE4"/>
    <w:rsid w:val="005273EC"/>
    <w:rsid w:val="00562512"/>
    <w:rsid w:val="00590205"/>
    <w:rsid w:val="00593EB3"/>
    <w:rsid w:val="005B6242"/>
    <w:rsid w:val="0060617A"/>
    <w:rsid w:val="00607B3F"/>
    <w:rsid w:val="00626955"/>
    <w:rsid w:val="00683581"/>
    <w:rsid w:val="00685D37"/>
    <w:rsid w:val="006866C8"/>
    <w:rsid w:val="006A4449"/>
    <w:rsid w:val="006A4FB8"/>
    <w:rsid w:val="006A6C21"/>
    <w:rsid w:val="006B4B5E"/>
    <w:rsid w:val="006E26D2"/>
    <w:rsid w:val="006E583F"/>
    <w:rsid w:val="006F5FCE"/>
    <w:rsid w:val="00727EE7"/>
    <w:rsid w:val="0073574C"/>
    <w:rsid w:val="00740315"/>
    <w:rsid w:val="007547AA"/>
    <w:rsid w:val="00772B45"/>
    <w:rsid w:val="00781482"/>
    <w:rsid w:val="00794706"/>
    <w:rsid w:val="007952B0"/>
    <w:rsid w:val="007B5C8D"/>
    <w:rsid w:val="007C1A12"/>
    <w:rsid w:val="007C5421"/>
    <w:rsid w:val="007D1068"/>
    <w:rsid w:val="007E047B"/>
    <w:rsid w:val="008051FB"/>
    <w:rsid w:val="008079CA"/>
    <w:rsid w:val="00811AA5"/>
    <w:rsid w:val="00824049"/>
    <w:rsid w:val="008332CE"/>
    <w:rsid w:val="008405B5"/>
    <w:rsid w:val="00844909"/>
    <w:rsid w:val="00866210"/>
    <w:rsid w:val="00882DB5"/>
    <w:rsid w:val="008A7553"/>
    <w:rsid w:val="008E2242"/>
    <w:rsid w:val="00916721"/>
    <w:rsid w:val="0091680E"/>
    <w:rsid w:val="00924D57"/>
    <w:rsid w:val="00931A85"/>
    <w:rsid w:val="00931E3B"/>
    <w:rsid w:val="00942CC4"/>
    <w:rsid w:val="00943A78"/>
    <w:rsid w:val="0094771D"/>
    <w:rsid w:val="00951583"/>
    <w:rsid w:val="00977005"/>
    <w:rsid w:val="009830C1"/>
    <w:rsid w:val="00994B8C"/>
    <w:rsid w:val="00997A38"/>
    <w:rsid w:val="009B0B0B"/>
    <w:rsid w:val="009B0BF1"/>
    <w:rsid w:val="009C3F34"/>
    <w:rsid w:val="009C7499"/>
    <w:rsid w:val="009E0C2C"/>
    <w:rsid w:val="009E6527"/>
    <w:rsid w:val="009E7CAF"/>
    <w:rsid w:val="00A15943"/>
    <w:rsid w:val="00A404B4"/>
    <w:rsid w:val="00A5062E"/>
    <w:rsid w:val="00A5214D"/>
    <w:rsid w:val="00A6041A"/>
    <w:rsid w:val="00A71407"/>
    <w:rsid w:val="00A73674"/>
    <w:rsid w:val="00A83DA5"/>
    <w:rsid w:val="00A86D47"/>
    <w:rsid w:val="00AB4583"/>
    <w:rsid w:val="00B13722"/>
    <w:rsid w:val="00B269CB"/>
    <w:rsid w:val="00B34572"/>
    <w:rsid w:val="00B5581B"/>
    <w:rsid w:val="00B56A4A"/>
    <w:rsid w:val="00B619ED"/>
    <w:rsid w:val="00B87C60"/>
    <w:rsid w:val="00B923C1"/>
    <w:rsid w:val="00B93EB2"/>
    <w:rsid w:val="00B9569E"/>
    <w:rsid w:val="00BB6320"/>
    <w:rsid w:val="00BC2CC1"/>
    <w:rsid w:val="00BC328A"/>
    <w:rsid w:val="00BD69AF"/>
    <w:rsid w:val="00BE40C7"/>
    <w:rsid w:val="00BE7EB2"/>
    <w:rsid w:val="00C11D60"/>
    <w:rsid w:val="00C2479D"/>
    <w:rsid w:val="00C51897"/>
    <w:rsid w:val="00C5434E"/>
    <w:rsid w:val="00C56714"/>
    <w:rsid w:val="00C6474E"/>
    <w:rsid w:val="00C73485"/>
    <w:rsid w:val="00C8205C"/>
    <w:rsid w:val="00C85ADB"/>
    <w:rsid w:val="00CC769C"/>
    <w:rsid w:val="00CD4012"/>
    <w:rsid w:val="00CE512D"/>
    <w:rsid w:val="00CF5768"/>
    <w:rsid w:val="00D328C7"/>
    <w:rsid w:val="00D434A0"/>
    <w:rsid w:val="00D47729"/>
    <w:rsid w:val="00D557BD"/>
    <w:rsid w:val="00D70763"/>
    <w:rsid w:val="00D7119E"/>
    <w:rsid w:val="00D839F4"/>
    <w:rsid w:val="00D9195A"/>
    <w:rsid w:val="00DA4A3F"/>
    <w:rsid w:val="00DB08CC"/>
    <w:rsid w:val="00DB34EB"/>
    <w:rsid w:val="00DE1697"/>
    <w:rsid w:val="00E063B2"/>
    <w:rsid w:val="00E11ED9"/>
    <w:rsid w:val="00E22954"/>
    <w:rsid w:val="00E44B24"/>
    <w:rsid w:val="00E45A01"/>
    <w:rsid w:val="00E5064F"/>
    <w:rsid w:val="00E525CB"/>
    <w:rsid w:val="00E57E80"/>
    <w:rsid w:val="00E6405D"/>
    <w:rsid w:val="00E71450"/>
    <w:rsid w:val="00E8484C"/>
    <w:rsid w:val="00E929FA"/>
    <w:rsid w:val="00E937DE"/>
    <w:rsid w:val="00E96BD2"/>
    <w:rsid w:val="00EA7EC7"/>
    <w:rsid w:val="00ED3D5A"/>
    <w:rsid w:val="00ED6FA7"/>
    <w:rsid w:val="00F65A79"/>
    <w:rsid w:val="00F66C62"/>
    <w:rsid w:val="00FA1501"/>
    <w:rsid w:val="00FA1AF9"/>
    <w:rsid w:val="00FB5249"/>
    <w:rsid w:val="00FD021E"/>
    <w:rsid w:val="00FD6D8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C60"/>
    <w:pPr>
      <w:spacing w:after="0" w:line="360" w:lineRule="auto"/>
      <w:jc w:val="both"/>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328C7"/>
    <w:rPr>
      <w:color w:val="0000FF"/>
      <w:u w:val="single"/>
    </w:rPr>
  </w:style>
  <w:style w:type="paragraph" w:styleId="BalloonText">
    <w:name w:val="Balloon Text"/>
    <w:basedOn w:val="Normal"/>
    <w:link w:val="BalloonTextChar"/>
    <w:uiPriority w:val="99"/>
    <w:semiHidden/>
    <w:unhideWhenUsed/>
    <w:rsid w:val="00B1372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722"/>
    <w:rPr>
      <w:rFonts w:ascii="Tahoma" w:eastAsia="Calibri" w:hAnsi="Tahoma" w:cs="Tahoma"/>
      <w:sz w:val="16"/>
      <w:szCs w:val="16"/>
      <w:lang w:val="id-ID"/>
    </w:rPr>
  </w:style>
  <w:style w:type="character" w:customStyle="1" w:styleId="hps">
    <w:name w:val="hps"/>
    <w:basedOn w:val="DefaultParagraphFont"/>
    <w:rsid w:val="00B13722"/>
  </w:style>
  <w:style w:type="paragraph" w:styleId="ListParagraph">
    <w:name w:val="List Paragraph"/>
    <w:basedOn w:val="Normal"/>
    <w:link w:val="ListParagraphChar"/>
    <w:uiPriority w:val="34"/>
    <w:qFormat/>
    <w:rsid w:val="00362E84"/>
    <w:pPr>
      <w:ind w:left="720"/>
      <w:contextualSpacing/>
    </w:pPr>
  </w:style>
  <w:style w:type="paragraph" w:styleId="Footer">
    <w:name w:val="footer"/>
    <w:basedOn w:val="Normal"/>
    <w:link w:val="FooterChar"/>
    <w:uiPriority w:val="99"/>
    <w:unhideWhenUsed/>
    <w:rsid w:val="003F5EDB"/>
    <w:pPr>
      <w:tabs>
        <w:tab w:val="center" w:pos="4680"/>
        <w:tab w:val="right" w:pos="9360"/>
      </w:tabs>
      <w:spacing w:line="240" w:lineRule="auto"/>
      <w:jc w:val="left"/>
    </w:pPr>
    <w:rPr>
      <w:rFonts w:cs="Arial"/>
      <w:lang w:val="en-US"/>
    </w:rPr>
  </w:style>
  <w:style w:type="character" w:customStyle="1" w:styleId="FooterChar">
    <w:name w:val="Footer Char"/>
    <w:basedOn w:val="DefaultParagraphFont"/>
    <w:link w:val="Footer"/>
    <w:uiPriority w:val="99"/>
    <w:rsid w:val="003F5EDB"/>
    <w:rPr>
      <w:rFonts w:ascii="Calibri" w:eastAsia="Calibri" w:hAnsi="Calibri" w:cs="Arial"/>
    </w:rPr>
  </w:style>
  <w:style w:type="table" w:styleId="TableGrid">
    <w:name w:val="Table Grid"/>
    <w:basedOn w:val="TableNormal"/>
    <w:uiPriority w:val="59"/>
    <w:rsid w:val="003F5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4706"/>
    <w:pPr>
      <w:tabs>
        <w:tab w:val="center" w:pos="4680"/>
        <w:tab w:val="right" w:pos="9360"/>
      </w:tabs>
      <w:spacing w:line="240" w:lineRule="auto"/>
    </w:pPr>
  </w:style>
  <w:style w:type="character" w:customStyle="1" w:styleId="HeaderChar">
    <w:name w:val="Header Char"/>
    <w:basedOn w:val="DefaultParagraphFont"/>
    <w:link w:val="Header"/>
    <w:uiPriority w:val="99"/>
    <w:rsid w:val="00794706"/>
    <w:rPr>
      <w:rFonts w:ascii="Calibri" w:eastAsia="Calibri" w:hAnsi="Calibri" w:cs="Times New Roman"/>
      <w:lang w:val="id-ID"/>
    </w:rPr>
  </w:style>
  <w:style w:type="character" w:styleId="PlaceholderText">
    <w:name w:val="Placeholder Text"/>
    <w:basedOn w:val="DefaultParagraphFont"/>
    <w:uiPriority w:val="99"/>
    <w:semiHidden/>
    <w:rsid w:val="007C1A12"/>
    <w:rPr>
      <w:color w:val="808080"/>
    </w:rPr>
  </w:style>
  <w:style w:type="character" w:customStyle="1" w:styleId="atn">
    <w:name w:val="atn"/>
    <w:basedOn w:val="DefaultParagraphFont"/>
    <w:rsid w:val="0017741C"/>
    <w:rPr>
      <w:rFonts w:cs="Times New Roman"/>
    </w:rPr>
  </w:style>
  <w:style w:type="character" w:styleId="Strong">
    <w:name w:val="Strong"/>
    <w:basedOn w:val="DefaultParagraphFont"/>
    <w:uiPriority w:val="22"/>
    <w:qFormat/>
    <w:rsid w:val="00C85ADB"/>
    <w:rPr>
      <w:rFonts w:cs="Times New Roman"/>
      <w:b/>
      <w:bCs/>
    </w:rPr>
  </w:style>
  <w:style w:type="character" w:customStyle="1" w:styleId="ListParagraphChar">
    <w:name w:val="List Paragraph Char"/>
    <w:basedOn w:val="DefaultParagraphFont"/>
    <w:link w:val="ListParagraph"/>
    <w:uiPriority w:val="34"/>
    <w:locked/>
    <w:rsid w:val="0073574C"/>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m.html.(2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695</TotalTime>
  <Pages>10</Pages>
  <Words>3345</Words>
  <Characters>19072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WINDOWS_7</dc:creator>
  <cp:lastModifiedBy>Rahman</cp:lastModifiedBy>
  <cp:revision>104</cp:revision>
  <cp:lastPrinted>2016-02-14T12:20:00Z</cp:lastPrinted>
  <dcterms:created xsi:type="dcterms:W3CDTF">2014-11-04T13:25:00Z</dcterms:created>
  <dcterms:modified xsi:type="dcterms:W3CDTF">2016-02-15T03:39:00Z</dcterms:modified>
</cp:coreProperties>
</file>